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9EA" w:rsidRDefault="007219EA" w:rsidP="000054FA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7219EA" w:rsidRDefault="007219EA" w:rsidP="000054FA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0054FA" w:rsidRDefault="000054FA" w:rsidP="000054FA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0054FA" w:rsidRDefault="004C18F4" w:rsidP="000054FA">
      <w:pPr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</w:t>
      </w:r>
      <w:r w:rsidR="000054FA">
        <w:rPr>
          <w:rFonts w:ascii="Arial" w:hAnsi="Arial" w:cs="Arial"/>
          <w:sz w:val="24"/>
          <w:szCs w:val="24"/>
        </w:rPr>
        <w:t xml:space="preserve"> SEMESTER   </w:t>
      </w:r>
      <w:r w:rsidR="000054FA">
        <w:rPr>
          <w:rFonts w:ascii="Arial" w:hAnsi="Arial" w:cs="Arial"/>
          <w:sz w:val="24"/>
          <w:szCs w:val="24"/>
        </w:rPr>
        <w:tab/>
      </w:r>
      <w:r w:rsidR="000054FA">
        <w:rPr>
          <w:rFonts w:ascii="Arial" w:hAnsi="Arial" w:cs="Arial"/>
          <w:sz w:val="24"/>
          <w:szCs w:val="24"/>
        </w:rPr>
        <w:tab/>
      </w:r>
      <w:r w:rsidR="000054FA">
        <w:rPr>
          <w:rFonts w:ascii="Arial" w:hAnsi="Arial" w:cs="Arial"/>
          <w:sz w:val="24"/>
          <w:szCs w:val="24"/>
        </w:rPr>
        <w:tab/>
      </w:r>
      <w:r w:rsidR="000054FA">
        <w:rPr>
          <w:rFonts w:ascii="Arial" w:hAnsi="Arial" w:cs="Arial"/>
          <w:sz w:val="24"/>
          <w:szCs w:val="24"/>
        </w:rPr>
        <w:tab/>
        <w:t xml:space="preserve"> </w:t>
      </w:r>
      <w:r w:rsidR="000054FA">
        <w:rPr>
          <w:rFonts w:ascii="Arial" w:hAnsi="Arial" w:cs="Arial"/>
          <w:b/>
          <w:spacing w:val="20"/>
          <w:sz w:val="24"/>
          <w:szCs w:val="24"/>
        </w:rPr>
        <w:t xml:space="preserve"> BOTANY  </w:t>
      </w:r>
      <w:r w:rsidR="000054FA">
        <w:rPr>
          <w:rFonts w:ascii="Arial" w:hAnsi="Arial" w:cs="Arial"/>
          <w:b/>
          <w:spacing w:val="20"/>
          <w:sz w:val="24"/>
          <w:szCs w:val="24"/>
        </w:rPr>
        <w:tab/>
      </w:r>
      <w:r w:rsidR="000054FA">
        <w:rPr>
          <w:rFonts w:ascii="Arial" w:hAnsi="Arial" w:cs="Arial"/>
          <w:b/>
          <w:spacing w:val="20"/>
          <w:sz w:val="24"/>
          <w:szCs w:val="24"/>
        </w:rPr>
        <w:tab/>
      </w:r>
      <w:r w:rsidR="000054FA">
        <w:rPr>
          <w:rFonts w:ascii="Arial" w:hAnsi="Arial" w:cs="Arial"/>
          <w:b/>
          <w:spacing w:val="20"/>
          <w:sz w:val="24"/>
          <w:szCs w:val="24"/>
        </w:rPr>
        <w:tab/>
        <w:t xml:space="preserve"> </w:t>
      </w:r>
      <w:r w:rsidR="000054FA">
        <w:rPr>
          <w:rFonts w:ascii="Arial" w:hAnsi="Arial" w:cs="Arial"/>
          <w:iCs/>
          <w:sz w:val="24"/>
          <w:szCs w:val="24"/>
        </w:rPr>
        <w:t>Time</w:t>
      </w:r>
      <w:proofErr w:type="gramStart"/>
      <w:r w:rsidR="000054FA">
        <w:rPr>
          <w:rFonts w:ascii="Arial" w:hAnsi="Arial" w:cs="Arial"/>
          <w:i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</w:t>
      </w:r>
      <w:r w:rsidR="000054FA">
        <w:rPr>
          <w:rFonts w:ascii="Arial" w:hAnsi="Arial" w:cs="Arial"/>
          <w:sz w:val="24"/>
          <w:szCs w:val="24"/>
        </w:rPr>
        <w:t>hrs</w:t>
      </w:r>
      <w:proofErr w:type="gramEnd"/>
      <w:r w:rsidR="000054FA">
        <w:rPr>
          <w:rFonts w:ascii="Arial" w:hAnsi="Arial" w:cs="Arial"/>
          <w:sz w:val="24"/>
          <w:szCs w:val="24"/>
        </w:rPr>
        <w:t>/week</w:t>
      </w:r>
    </w:p>
    <w:p w:rsidR="000054FA" w:rsidRPr="000054FA" w:rsidRDefault="000054FA" w:rsidP="000054FA">
      <w:pPr>
        <w:ind w:left="360" w:hanging="360"/>
        <w:rPr>
          <w:b/>
          <w:sz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4C18F4">
        <w:rPr>
          <w:rFonts w:ascii="Arial" w:hAnsi="Arial" w:cs="Arial"/>
          <w:bCs/>
          <w:sz w:val="24"/>
          <w:szCs w:val="24"/>
        </w:rPr>
        <w:t>B-Ma1-5101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(</w:t>
      </w:r>
      <w:r w:rsidR="004C18F4">
        <w:rPr>
          <w:rFonts w:ascii="Arial" w:hAnsi="Arial" w:cs="Arial"/>
          <w:spacing w:val="20"/>
          <w:sz w:val="24"/>
          <w:szCs w:val="24"/>
        </w:rPr>
        <w:t>3</w:t>
      </w:r>
      <w:r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 w:rsidRPr="004C18F4">
        <w:rPr>
          <w:rFonts w:ascii="Arial" w:hAnsi="Arial" w:cs="Arial"/>
          <w:b/>
          <w:sz w:val="24"/>
        </w:rPr>
        <w:t xml:space="preserve">CELL BIOLOGY AND </w:t>
      </w:r>
      <w:r w:rsidRPr="004C18F4">
        <w:rPr>
          <w:rFonts w:ascii="Arial" w:hAnsi="Arial" w:cs="Arial"/>
          <w:b/>
          <w:spacing w:val="-2"/>
          <w:sz w:val="24"/>
        </w:rPr>
        <w:t>GENETICS</w:t>
      </w:r>
      <w:r w:rsidRPr="000054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ab/>
        <w:t xml:space="preserve">  Marks</w:t>
      </w:r>
      <w:proofErr w:type="gramStart"/>
      <w:r>
        <w:rPr>
          <w:rFonts w:ascii="Arial" w:hAnsi="Arial" w:cs="Arial"/>
          <w:bCs/>
          <w:sz w:val="24"/>
          <w:szCs w:val="24"/>
        </w:rPr>
        <w:t>:100</w:t>
      </w:r>
      <w:proofErr w:type="gramEnd"/>
      <w:r>
        <w:rPr>
          <w:b/>
          <w:sz w:val="24"/>
        </w:rPr>
        <w:t xml:space="preserve"> </w:t>
      </w: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w.e.f_23AK_2023-2024                           </w:t>
      </w:r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:rsidR="000054FA" w:rsidRDefault="000054FA" w:rsidP="00E82CF4">
      <w:pPr>
        <w:pStyle w:val="Heading3"/>
        <w:spacing w:before="79"/>
        <w:ind w:left="0"/>
        <w:jc w:val="center"/>
      </w:pPr>
    </w:p>
    <w:p w:rsidR="00E82CF4" w:rsidRPr="004C18F4" w:rsidRDefault="00E82CF4" w:rsidP="00E82CF4">
      <w:pPr>
        <w:pStyle w:val="ListParagraph"/>
        <w:numPr>
          <w:ilvl w:val="0"/>
          <w:numId w:val="5"/>
        </w:numPr>
        <w:tabs>
          <w:tab w:val="left" w:pos="378"/>
        </w:tabs>
        <w:spacing w:before="0"/>
        <w:ind w:hanging="213"/>
        <w:jc w:val="left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b/>
          <w:sz w:val="24"/>
          <w:szCs w:val="24"/>
        </w:rPr>
        <w:t>Course</w:t>
      </w:r>
      <w:r w:rsidR="009D33CE" w:rsidRPr="004C18F4">
        <w:rPr>
          <w:rFonts w:ascii="Arial" w:hAnsi="Arial" w:cs="Arial"/>
          <w:b/>
          <w:sz w:val="24"/>
          <w:szCs w:val="24"/>
        </w:rPr>
        <w:t xml:space="preserve"> </w:t>
      </w:r>
      <w:r w:rsidRPr="004C18F4">
        <w:rPr>
          <w:rFonts w:ascii="Arial" w:hAnsi="Arial" w:cs="Arial"/>
          <w:b/>
          <w:sz w:val="24"/>
          <w:szCs w:val="24"/>
        </w:rPr>
        <w:t xml:space="preserve">Objectives: </w:t>
      </w:r>
      <w:r w:rsidRPr="004C18F4">
        <w:rPr>
          <w:rFonts w:ascii="Arial" w:hAnsi="Arial" w:cs="Arial"/>
          <w:sz w:val="24"/>
          <w:szCs w:val="24"/>
        </w:rPr>
        <w:t>By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end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this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course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learner</w:t>
      </w:r>
      <w:r w:rsidR="009D33CE" w:rsidRPr="004C18F4">
        <w:rPr>
          <w:rFonts w:ascii="Arial" w:hAnsi="Arial" w:cs="Arial"/>
          <w:spacing w:val="-4"/>
          <w:sz w:val="24"/>
          <w:szCs w:val="24"/>
        </w:rPr>
        <w:t xml:space="preserve"> has</w:t>
      </w:r>
      <w:r w:rsidRPr="004C18F4">
        <w:rPr>
          <w:rFonts w:ascii="Arial" w:hAnsi="Arial" w:cs="Arial"/>
          <w:spacing w:val="-4"/>
          <w:sz w:val="24"/>
          <w:szCs w:val="24"/>
        </w:rPr>
        <w:t>: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990"/>
        </w:tabs>
        <w:ind w:firstLine="19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To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look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in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to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ultra-structure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plant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cell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its </w:t>
      </w:r>
      <w:r w:rsidRPr="004C18F4">
        <w:rPr>
          <w:rFonts w:ascii="Arial" w:hAnsi="Arial" w:cs="Arial"/>
          <w:spacing w:val="-2"/>
          <w:sz w:val="24"/>
          <w:szCs w:val="24"/>
        </w:rPr>
        <w:t>organelle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990"/>
        </w:tabs>
        <w:ind w:firstLine="19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To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know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the </w:t>
      </w:r>
      <w:r w:rsidR="009D33CE" w:rsidRPr="004C18F4">
        <w:rPr>
          <w:rFonts w:ascii="Arial" w:hAnsi="Arial" w:cs="Arial"/>
          <w:sz w:val="24"/>
          <w:szCs w:val="24"/>
        </w:rPr>
        <w:t>morphology and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9D33CE" w:rsidRPr="004C18F4">
        <w:rPr>
          <w:rFonts w:ascii="Arial" w:hAnsi="Arial" w:cs="Arial"/>
          <w:sz w:val="24"/>
          <w:szCs w:val="24"/>
        </w:rPr>
        <w:t>functions of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chromosomes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990"/>
        </w:tabs>
        <w:spacing w:before="139"/>
        <w:ind w:firstLine="19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To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understand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principles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genetics,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structure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functions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4"/>
          <w:sz w:val="24"/>
          <w:szCs w:val="24"/>
        </w:rPr>
        <w:t>gene</w:t>
      </w:r>
      <w:r w:rsidR="009D33CE" w:rsidRPr="004C18F4">
        <w:rPr>
          <w:rFonts w:ascii="Arial" w:hAnsi="Arial" w:cs="Arial"/>
          <w:spacing w:val="-4"/>
          <w:sz w:val="24"/>
          <w:szCs w:val="24"/>
        </w:rPr>
        <w:t>.</w:t>
      </w:r>
    </w:p>
    <w:p w:rsidR="00E82CF4" w:rsidRPr="004C18F4" w:rsidRDefault="00E82CF4" w:rsidP="00E82CF4">
      <w:pPr>
        <w:pStyle w:val="BodyText"/>
        <w:ind w:left="0"/>
        <w:rPr>
          <w:rFonts w:ascii="Arial" w:hAnsi="Arial" w:cs="Arial"/>
        </w:rPr>
      </w:pPr>
    </w:p>
    <w:p w:rsidR="00E82CF4" w:rsidRPr="004C18F4" w:rsidRDefault="00E82CF4" w:rsidP="004C18F4">
      <w:pPr>
        <w:pStyle w:val="ListParagraph"/>
        <w:numPr>
          <w:ilvl w:val="0"/>
          <w:numId w:val="5"/>
        </w:numPr>
        <w:tabs>
          <w:tab w:val="left" w:pos="471"/>
        </w:tabs>
        <w:spacing w:before="0"/>
        <w:ind w:left="471" w:hanging="111"/>
        <w:jc w:val="left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b/>
          <w:sz w:val="24"/>
          <w:szCs w:val="24"/>
        </w:rPr>
        <w:t>Course Outcomes:</w:t>
      </w:r>
      <w:r w:rsidR="004C18F4">
        <w:rPr>
          <w:rFonts w:ascii="Arial" w:hAnsi="Arial" w:cs="Arial"/>
          <w:b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On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completion of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this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course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students will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be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="004C18F4" w:rsidRPr="004C18F4">
        <w:rPr>
          <w:rFonts w:ascii="Arial" w:hAnsi="Arial" w:cs="Arial"/>
          <w:sz w:val="24"/>
          <w:szCs w:val="24"/>
        </w:rPr>
        <w:t>able</w:t>
      </w:r>
      <w:r w:rsidR="004C18F4" w:rsidRPr="004C18F4">
        <w:rPr>
          <w:rFonts w:ascii="Arial" w:hAnsi="Arial" w:cs="Arial"/>
          <w:spacing w:val="-5"/>
          <w:sz w:val="24"/>
          <w:szCs w:val="24"/>
        </w:rPr>
        <w:t xml:space="preserve"> to</w:t>
      </w:r>
      <w:r w:rsidRPr="004C18F4">
        <w:rPr>
          <w:rFonts w:ascii="Arial" w:hAnsi="Arial" w:cs="Arial"/>
          <w:spacing w:val="-5"/>
          <w:sz w:val="24"/>
          <w:szCs w:val="24"/>
        </w:rPr>
        <w:t>: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1080"/>
        </w:tabs>
        <w:ind w:firstLine="19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Sketch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ultra-structural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aspects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 plant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cell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its </w:t>
      </w:r>
      <w:r w:rsidRPr="004C18F4">
        <w:rPr>
          <w:rFonts w:ascii="Arial" w:hAnsi="Arial" w:cs="Arial"/>
          <w:spacing w:val="-2"/>
          <w:sz w:val="24"/>
          <w:szCs w:val="24"/>
        </w:rPr>
        <w:t>components.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1080"/>
        </w:tabs>
        <w:spacing w:before="139"/>
        <w:ind w:firstLine="195"/>
        <w:rPr>
          <w:rFonts w:ascii="Arial" w:hAnsi="Arial" w:cs="Arial"/>
          <w:sz w:val="24"/>
          <w:szCs w:val="24"/>
        </w:rPr>
      </w:pPr>
      <w:proofErr w:type="spellStart"/>
      <w:r w:rsidRPr="004C18F4">
        <w:rPr>
          <w:rFonts w:ascii="Arial" w:hAnsi="Arial" w:cs="Arial"/>
          <w:sz w:val="24"/>
          <w:szCs w:val="24"/>
        </w:rPr>
        <w:t>Hypothesise</w:t>
      </w:r>
      <w:proofErr w:type="spellEnd"/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 role 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chromosomes in </w:t>
      </w:r>
      <w:r w:rsidRPr="004C18F4">
        <w:rPr>
          <w:rFonts w:ascii="Arial" w:hAnsi="Arial" w:cs="Arial"/>
          <w:spacing w:val="-2"/>
          <w:sz w:val="24"/>
          <w:szCs w:val="24"/>
        </w:rPr>
        <w:t>inheritance.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1080"/>
        </w:tabs>
        <w:ind w:firstLine="19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Justify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role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of </w:t>
      </w:r>
      <w:r w:rsidR="009D33CE" w:rsidRPr="004C18F4">
        <w:rPr>
          <w:rFonts w:ascii="Arial" w:hAnsi="Arial" w:cs="Arial"/>
          <w:sz w:val="24"/>
          <w:szCs w:val="24"/>
        </w:rPr>
        <w:t>genes in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9D33CE" w:rsidRPr="004C18F4">
        <w:rPr>
          <w:rFonts w:ascii="Arial" w:hAnsi="Arial" w:cs="Arial"/>
          <w:sz w:val="24"/>
          <w:szCs w:val="24"/>
        </w:rPr>
        <w:t>inheritance of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9D33CE" w:rsidRPr="004C18F4">
        <w:rPr>
          <w:rFonts w:ascii="Arial" w:hAnsi="Arial" w:cs="Arial"/>
          <w:sz w:val="24"/>
          <w:szCs w:val="24"/>
        </w:rPr>
        <w:t>characters by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descent.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1080"/>
        </w:tabs>
        <w:spacing w:before="139"/>
        <w:ind w:firstLine="19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Correlate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 functions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nucleic acid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with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their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structure.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525"/>
          <w:tab w:val="left" w:pos="1080"/>
        </w:tabs>
        <w:ind w:firstLine="19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Explain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discoveries led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to understand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fine </w:t>
      </w:r>
      <w:r w:rsidR="009D33CE" w:rsidRPr="004C18F4">
        <w:rPr>
          <w:rFonts w:ascii="Arial" w:hAnsi="Arial" w:cs="Arial"/>
          <w:sz w:val="24"/>
          <w:szCs w:val="24"/>
        </w:rPr>
        <w:t>structure of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9D33CE" w:rsidRPr="004C18F4">
        <w:rPr>
          <w:rFonts w:ascii="Arial" w:hAnsi="Arial" w:cs="Arial"/>
          <w:sz w:val="24"/>
          <w:szCs w:val="24"/>
        </w:rPr>
        <w:t>a</w:t>
      </w:r>
      <w:r w:rsidR="009D33CE" w:rsidRPr="004C18F4">
        <w:rPr>
          <w:rFonts w:ascii="Arial" w:hAnsi="Arial" w:cs="Arial"/>
          <w:spacing w:val="-2"/>
          <w:sz w:val="24"/>
          <w:szCs w:val="24"/>
        </w:rPr>
        <w:t xml:space="preserve"> gene</w:t>
      </w:r>
      <w:r w:rsidRPr="004C18F4">
        <w:rPr>
          <w:rFonts w:ascii="Arial" w:hAnsi="Arial" w:cs="Arial"/>
          <w:spacing w:val="-2"/>
          <w:sz w:val="24"/>
          <w:szCs w:val="24"/>
        </w:rPr>
        <w:t>.</w:t>
      </w:r>
    </w:p>
    <w:p w:rsidR="00E82CF4" w:rsidRPr="004C18F4" w:rsidRDefault="00E82CF4" w:rsidP="00E82CF4">
      <w:pPr>
        <w:pStyle w:val="BodyText"/>
        <w:ind w:left="0"/>
        <w:rPr>
          <w:rFonts w:ascii="Arial" w:hAnsi="Arial" w:cs="Arial"/>
        </w:rPr>
      </w:pPr>
    </w:p>
    <w:p w:rsidR="00E82CF4" w:rsidRPr="004C18F4" w:rsidRDefault="00E82CF4" w:rsidP="00E82CF4">
      <w:pPr>
        <w:pStyle w:val="Heading3"/>
        <w:numPr>
          <w:ilvl w:val="0"/>
          <w:numId w:val="5"/>
        </w:numPr>
        <w:tabs>
          <w:tab w:val="left" w:pos="565"/>
        </w:tabs>
        <w:ind w:left="565" w:hanging="400"/>
        <w:jc w:val="left"/>
        <w:rPr>
          <w:rFonts w:ascii="Arial" w:hAnsi="Arial" w:cs="Arial"/>
        </w:rPr>
      </w:pPr>
      <w:r w:rsidRPr="004C18F4">
        <w:rPr>
          <w:rFonts w:ascii="Arial" w:hAnsi="Arial" w:cs="Arial"/>
        </w:rPr>
        <w:t xml:space="preserve">Syllabusof </w:t>
      </w:r>
      <w:r w:rsidRPr="004C18F4">
        <w:rPr>
          <w:rFonts w:ascii="Arial" w:hAnsi="Arial" w:cs="Arial"/>
          <w:spacing w:val="-2"/>
        </w:rPr>
        <w:t>Theory:</w:t>
      </w:r>
    </w:p>
    <w:p w:rsidR="00E82CF4" w:rsidRPr="004C18F4" w:rsidRDefault="004C18F4" w:rsidP="00E82CF4">
      <w:pPr>
        <w:tabs>
          <w:tab w:val="left" w:pos="7366"/>
        </w:tabs>
        <w:spacing w:before="140"/>
        <w:ind w:left="16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Pr="004C18F4">
        <w:rPr>
          <w:rFonts w:ascii="Arial" w:hAnsi="Arial" w:cs="Arial"/>
          <w:b/>
          <w:sz w:val="24"/>
          <w:szCs w:val="24"/>
        </w:rPr>
        <w:t>UNIT-1: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C18F4">
        <w:rPr>
          <w:rFonts w:ascii="Arial" w:hAnsi="Arial" w:cs="Arial"/>
          <w:b/>
          <w:sz w:val="24"/>
          <w:szCs w:val="24"/>
        </w:rPr>
        <w:t>CELLANDITS</w:t>
      </w:r>
      <w:r w:rsidRPr="004C18F4">
        <w:rPr>
          <w:rFonts w:ascii="Arial" w:hAnsi="Arial" w:cs="Arial"/>
          <w:b/>
          <w:spacing w:val="-2"/>
          <w:sz w:val="24"/>
          <w:szCs w:val="24"/>
        </w:rPr>
        <w:t>ORGANELLE</w:t>
      </w:r>
      <w:r w:rsidR="00E82CF4" w:rsidRPr="004C18F4">
        <w:rPr>
          <w:rFonts w:ascii="Arial" w:hAnsi="Arial" w:cs="Arial"/>
          <w:b/>
          <w:sz w:val="24"/>
          <w:szCs w:val="24"/>
        </w:rPr>
        <w:tab/>
        <w:t>8</w:t>
      </w:r>
      <w:r w:rsidR="00E82CF4" w:rsidRPr="004C18F4">
        <w:rPr>
          <w:rFonts w:ascii="Arial" w:hAnsi="Arial" w:cs="Arial"/>
          <w:b/>
          <w:spacing w:val="-4"/>
          <w:sz w:val="24"/>
          <w:szCs w:val="24"/>
        </w:rPr>
        <w:t>Hrs.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1080"/>
        </w:tabs>
        <w:spacing w:before="136" w:line="360" w:lineRule="auto"/>
        <w:ind w:left="1350" w:right="1376" w:hanging="630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Cell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theory;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prokaryotic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sz w:val="24"/>
          <w:szCs w:val="24"/>
        </w:rPr>
        <w:t>vseukaryotic</w:t>
      </w:r>
      <w:proofErr w:type="spellEnd"/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cell;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animal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vs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plant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cell;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brief</w:t>
      </w:r>
      <w:r w:rsidR="004C18F4">
        <w:rPr>
          <w:rFonts w:ascii="Arial" w:hAnsi="Arial" w:cs="Arial"/>
          <w:sz w:val="24"/>
          <w:szCs w:val="24"/>
        </w:rPr>
        <w:t xml:space="preserve"> account </w:t>
      </w:r>
      <w:r w:rsidR="009D33CE" w:rsidRPr="004C18F4">
        <w:rPr>
          <w:rFonts w:ascii="Arial" w:hAnsi="Arial" w:cs="Arial"/>
          <w:sz w:val="24"/>
          <w:szCs w:val="24"/>
        </w:rPr>
        <w:t>on</w:t>
      </w:r>
      <w:r w:rsidRPr="004C18F4">
        <w:rPr>
          <w:rFonts w:ascii="Arial" w:hAnsi="Arial" w:cs="Arial"/>
          <w:sz w:val="24"/>
          <w:szCs w:val="24"/>
        </w:rPr>
        <w:t xml:space="preserve"> ultra-structure of a plant cell.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405"/>
          <w:tab w:val="left" w:pos="1080"/>
        </w:tabs>
        <w:spacing w:before="1"/>
        <w:ind w:left="405" w:firstLine="31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Ultra-structure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cell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wall.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405"/>
          <w:tab w:val="left" w:pos="1080"/>
        </w:tabs>
        <w:spacing w:before="139"/>
        <w:ind w:left="405" w:firstLine="31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Ultra-structure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plasma membrane</w:t>
      </w:r>
      <w:r w:rsidRPr="004C18F4">
        <w:rPr>
          <w:rFonts w:ascii="Arial" w:hAnsi="Arial" w:cs="Arial"/>
          <w:sz w:val="24"/>
          <w:szCs w:val="24"/>
        </w:rPr>
        <w:t xml:space="preserve"> 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various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theories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="004C18F4" w:rsidRPr="004C18F4">
        <w:rPr>
          <w:rFonts w:ascii="Arial" w:hAnsi="Arial" w:cs="Arial"/>
          <w:sz w:val="24"/>
          <w:szCs w:val="24"/>
        </w:rPr>
        <w:t>on its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organization.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405"/>
          <w:tab w:val="left" w:pos="1080"/>
        </w:tabs>
        <w:ind w:left="405" w:firstLine="31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Polymorphic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cell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organelles (Plastids)</w:t>
      </w:r>
      <w:r w:rsidR="009D33CE" w:rsidRPr="004C18F4">
        <w:rPr>
          <w:rFonts w:ascii="Arial" w:hAnsi="Arial" w:cs="Arial"/>
          <w:sz w:val="24"/>
          <w:szCs w:val="24"/>
        </w:rPr>
        <w:t xml:space="preserve">; ultrastructure </w:t>
      </w:r>
      <w:r w:rsidRPr="004C18F4">
        <w:rPr>
          <w:rFonts w:ascii="Arial" w:hAnsi="Arial" w:cs="Arial"/>
          <w:sz w:val="24"/>
          <w:szCs w:val="24"/>
        </w:rPr>
        <w:t xml:space="preserve">of </w:t>
      </w:r>
      <w:r w:rsidR="009D33CE" w:rsidRPr="004C18F4">
        <w:rPr>
          <w:rFonts w:ascii="Arial" w:hAnsi="Arial" w:cs="Arial"/>
          <w:sz w:val="24"/>
          <w:szCs w:val="24"/>
        </w:rPr>
        <w:t>chloroplast, plastid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4"/>
          <w:sz w:val="24"/>
          <w:szCs w:val="24"/>
        </w:rPr>
        <w:t>DNA.</w:t>
      </w:r>
    </w:p>
    <w:p w:rsidR="00E82CF4" w:rsidRPr="004C18F4" w:rsidRDefault="00E82CF4" w:rsidP="009D33CE">
      <w:pPr>
        <w:pStyle w:val="ListParagraph"/>
        <w:numPr>
          <w:ilvl w:val="1"/>
          <w:numId w:val="5"/>
        </w:numPr>
        <w:tabs>
          <w:tab w:val="left" w:pos="405"/>
          <w:tab w:val="left" w:pos="1080"/>
        </w:tabs>
        <w:spacing w:before="139"/>
        <w:ind w:left="405" w:firstLine="31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Ultrastructure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mitochondria,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mitochondrial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4"/>
          <w:sz w:val="24"/>
          <w:szCs w:val="24"/>
        </w:rPr>
        <w:t>DNA.</w:t>
      </w:r>
    </w:p>
    <w:p w:rsidR="00E82CF4" w:rsidRPr="004C18F4" w:rsidRDefault="004C18F4" w:rsidP="00E82CF4">
      <w:pPr>
        <w:pStyle w:val="Heading3"/>
        <w:tabs>
          <w:tab w:val="left" w:pos="7366"/>
        </w:tabs>
        <w:spacing w:before="13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C18F4">
        <w:rPr>
          <w:rFonts w:ascii="Arial" w:hAnsi="Arial" w:cs="Arial"/>
        </w:rPr>
        <w:t>UNIT-2:</w:t>
      </w:r>
      <w:r w:rsidRPr="004C18F4">
        <w:rPr>
          <w:rFonts w:ascii="Arial" w:hAnsi="Arial" w:cs="Arial"/>
          <w:spacing w:val="-2"/>
        </w:rPr>
        <w:t xml:space="preserve"> CHROMOSOMES</w:t>
      </w:r>
      <w:r w:rsidR="00E82CF4" w:rsidRPr="004C18F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82CF4" w:rsidRPr="004C18F4">
        <w:rPr>
          <w:rFonts w:ascii="Arial" w:hAnsi="Arial" w:cs="Arial"/>
        </w:rPr>
        <w:t>8</w:t>
      </w:r>
      <w:r w:rsidR="00E82CF4" w:rsidRPr="004C18F4">
        <w:rPr>
          <w:rFonts w:ascii="Arial" w:hAnsi="Arial" w:cs="Arial"/>
          <w:spacing w:val="-4"/>
        </w:rPr>
        <w:t>Hrs.</w:t>
      </w:r>
    </w:p>
    <w:p w:rsidR="00E82CF4" w:rsidRPr="004C18F4" w:rsidRDefault="00E82CF4" w:rsidP="00E82CF4">
      <w:pPr>
        <w:pStyle w:val="ListParagraph"/>
        <w:numPr>
          <w:ilvl w:val="0"/>
          <w:numId w:val="4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proofErr w:type="spellStart"/>
      <w:r w:rsidRPr="004C18F4">
        <w:rPr>
          <w:rFonts w:ascii="Arial" w:hAnsi="Arial" w:cs="Arial"/>
          <w:sz w:val="24"/>
          <w:szCs w:val="24"/>
        </w:rPr>
        <w:t>Prokaryoticvs</w:t>
      </w:r>
      <w:proofErr w:type="spellEnd"/>
      <w:r w:rsidRPr="004C18F4">
        <w:rPr>
          <w:rFonts w:ascii="Arial" w:hAnsi="Arial" w:cs="Arial"/>
          <w:sz w:val="24"/>
          <w:szCs w:val="24"/>
        </w:rPr>
        <w:t xml:space="preserve"> eukaryotic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chromosome; morphology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of </w:t>
      </w:r>
      <w:proofErr w:type="spellStart"/>
      <w:r w:rsidRPr="004C18F4">
        <w:rPr>
          <w:rFonts w:ascii="Arial" w:hAnsi="Arial" w:cs="Arial"/>
          <w:sz w:val="24"/>
          <w:szCs w:val="24"/>
        </w:rPr>
        <w:t>aeukaryotic</w:t>
      </w:r>
      <w:proofErr w:type="spellEnd"/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chromosome.</w:t>
      </w:r>
    </w:p>
    <w:p w:rsidR="00E82CF4" w:rsidRPr="004C18F4" w:rsidRDefault="00E82CF4" w:rsidP="00E82CF4">
      <w:pPr>
        <w:pStyle w:val="ListParagraph"/>
        <w:numPr>
          <w:ilvl w:val="0"/>
          <w:numId w:val="4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proofErr w:type="spellStart"/>
      <w:r w:rsidRPr="004C18F4">
        <w:rPr>
          <w:rFonts w:ascii="Arial" w:hAnsi="Arial" w:cs="Arial"/>
          <w:sz w:val="24"/>
          <w:szCs w:val="24"/>
        </w:rPr>
        <w:t>Euchromatin</w:t>
      </w:r>
      <w:proofErr w:type="spellEnd"/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sz w:val="24"/>
          <w:szCs w:val="24"/>
        </w:rPr>
        <w:t>Heterochromatin</w:t>
      </w:r>
      <w:proofErr w:type="gramStart"/>
      <w:r w:rsidRPr="004C18F4">
        <w:rPr>
          <w:rFonts w:ascii="Arial" w:hAnsi="Arial" w:cs="Arial"/>
          <w:sz w:val="24"/>
          <w:szCs w:val="24"/>
        </w:rPr>
        <w:t>;Karyo</w:t>
      </w:r>
      <w:proofErr w:type="spellEnd"/>
      <w:proofErr w:type="gramEnd"/>
      <w:r w:rsid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type</w:t>
      </w:r>
      <w:r w:rsidR="004C18F4">
        <w:rPr>
          <w:rFonts w:ascii="Arial" w:hAnsi="Arial" w:cs="Arial"/>
          <w:sz w:val="24"/>
          <w:szCs w:val="24"/>
        </w:rPr>
        <w:t xml:space="preserve"> </w:t>
      </w:r>
      <w:r w:rsidR="004C18F4" w:rsidRPr="004C18F4">
        <w:rPr>
          <w:rFonts w:ascii="Arial" w:hAnsi="Arial" w:cs="Arial"/>
          <w:sz w:val="24"/>
          <w:szCs w:val="24"/>
        </w:rPr>
        <w:t>and</w:t>
      </w:r>
      <w:r w:rsidR="004C18F4" w:rsidRPr="004C18F4">
        <w:rPr>
          <w:rFonts w:ascii="Arial" w:hAnsi="Arial" w:cs="Arial"/>
          <w:spacing w:val="-2"/>
          <w:sz w:val="24"/>
          <w:szCs w:val="24"/>
        </w:rPr>
        <w:t xml:space="preserve"> ideogram</w:t>
      </w:r>
      <w:r w:rsidRPr="004C18F4">
        <w:rPr>
          <w:rFonts w:ascii="Arial" w:hAnsi="Arial" w:cs="Arial"/>
          <w:spacing w:val="-2"/>
          <w:sz w:val="24"/>
          <w:szCs w:val="24"/>
        </w:rPr>
        <w:t>.</w:t>
      </w:r>
    </w:p>
    <w:p w:rsidR="00E82CF4" w:rsidRPr="004C18F4" w:rsidRDefault="00E82CF4" w:rsidP="00E82CF4">
      <w:pPr>
        <w:pStyle w:val="ListParagraph"/>
        <w:numPr>
          <w:ilvl w:val="0"/>
          <w:numId w:val="4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Brief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account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chromosomal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aberrations-structural and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numerical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changes</w:t>
      </w:r>
    </w:p>
    <w:p w:rsidR="00E82CF4" w:rsidRPr="004C18F4" w:rsidRDefault="00E82CF4" w:rsidP="00E82CF4">
      <w:pPr>
        <w:pStyle w:val="ListParagraph"/>
        <w:numPr>
          <w:ilvl w:val="0"/>
          <w:numId w:val="4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Organization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of DNA </w:t>
      </w:r>
      <w:r w:rsidR="009D33CE" w:rsidRPr="004C18F4">
        <w:rPr>
          <w:rFonts w:ascii="Arial" w:hAnsi="Arial" w:cs="Arial"/>
          <w:sz w:val="24"/>
          <w:szCs w:val="24"/>
        </w:rPr>
        <w:t xml:space="preserve">in chromosome </w:t>
      </w:r>
      <w:r w:rsidRPr="004C18F4">
        <w:rPr>
          <w:rFonts w:ascii="Arial" w:hAnsi="Arial" w:cs="Arial"/>
          <w:sz w:val="24"/>
          <w:szCs w:val="24"/>
        </w:rPr>
        <w:t>(</w:t>
      </w:r>
      <w:proofErr w:type="spellStart"/>
      <w:r w:rsidRPr="004C18F4">
        <w:rPr>
          <w:rFonts w:ascii="Arial" w:hAnsi="Arial" w:cs="Arial"/>
          <w:sz w:val="24"/>
          <w:szCs w:val="24"/>
        </w:rPr>
        <w:t>nucleo</w:t>
      </w:r>
      <w:proofErr w:type="spellEnd"/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some</w:t>
      </w:r>
      <w:r w:rsidR="009D33CE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9D33CE" w:rsidRPr="004C18F4">
        <w:rPr>
          <w:rFonts w:ascii="Arial" w:hAnsi="Arial" w:cs="Arial"/>
          <w:sz w:val="24"/>
          <w:szCs w:val="24"/>
        </w:rPr>
        <w:t xml:space="preserve"> solenoid</w:t>
      </w:r>
      <w:r w:rsidR="009D33CE" w:rsidRPr="004C18F4">
        <w:rPr>
          <w:rFonts w:ascii="Arial" w:hAnsi="Arial" w:cs="Arial"/>
          <w:spacing w:val="-2"/>
          <w:sz w:val="24"/>
          <w:szCs w:val="24"/>
        </w:rPr>
        <w:t xml:space="preserve"> models</w:t>
      </w:r>
      <w:r w:rsidRPr="004C18F4">
        <w:rPr>
          <w:rFonts w:ascii="Arial" w:hAnsi="Arial" w:cs="Arial"/>
          <w:spacing w:val="-2"/>
          <w:sz w:val="24"/>
          <w:szCs w:val="24"/>
        </w:rPr>
        <w:t>).</w:t>
      </w:r>
    </w:p>
    <w:p w:rsidR="009D33CE" w:rsidRPr="004C18F4" w:rsidRDefault="009D33CE" w:rsidP="009D33CE">
      <w:p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 xml:space="preserve"> </w:t>
      </w:r>
    </w:p>
    <w:p w:rsidR="00E82CF4" w:rsidRPr="004C18F4" w:rsidRDefault="004C18F4" w:rsidP="00E82CF4">
      <w:pPr>
        <w:pStyle w:val="Heading3"/>
        <w:tabs>
          <w:tab w:val="left" w:pos="6646"/>
        </w:tabs>
        <w:spacing w:before="14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C18F4">
        <w:rPr>
          <w:rFonts w:ascii="Arial" w:hAnsi="Arial" w:cs="Arial"/>
        </w:rPr>
        <w:t xml:space="preserve">UNIT-3: MENDELIANANDNON – MENDELIAN </w:t>
      </w:r>
      <w:r w:rsidRPr="004C18F4">
        <w:rPr>
          <w:rFonts w:ascii="Arial" w:hAnsi="Arial" w:cs="Arial"/>
          <w:spacing w:val="-2"/>
        </w:rPr>
        <w:t>GENETICS</w:t>
      </w:r>
      <w:r w:rsidR="00E82CF4" w:rsidRPr="004C18F4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E82CF4" w:rsidRPr="004C18F4">
        <w:rPr>
          <w:rFonts w:ascii="Arial" w:hAnsi="Arial" w:cs="Arial"/>
        </w:rPr>
        <w:t>10</w:t>
      </w:r>
      <w:r w:rsidR="00E82CF4" w:rsidRPr="004C18F4">
        <w:rPr>
          <w:rFonts w:ascii="Arial" w:hAnsi="Arial" w:cs="Arial"/>
          <w:spacing w:val="-4"/>
        </w:rPr>
        <w:t>Hrs.</w:t>
      </w:r>
    </w:p>
    <w:p w:rsidR="00E82CF4" w:rsidRPr="004C18F4" w:rsidRDefault="009D33CE" w:rsidP="00E82CF4">
      <w:pPr>
        <w:pStyle w:val="ListParagraph"/>
        <w:numPr>
          <w:ilvl w:val="0"/>
          <w:numId w:val="3"/>
        </w:numPr>
        <w:tabs>
          <w:tab w:val="left" w:pos="405"/>
        </w:tabs>
        <w:spacing w:before="136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Mendel’s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laws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of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 xml:space="preserve">inheritance. </w:t>
      </w:r>
      <w:r w:rsidRPr="004C18F4">
        <w:rPr>
          <w:rFonts w:ascii="Arial" w:hAnsi="Arial" w:cs="Arial"/>
          <w:sz w:val="24"/>
          <w:szCs w:val="24"/>
        </w:rPr>
        <w:t>Incomplete dominance</w:t>
      </w:r>
      <w:r w:rsidR="00E82CF4" w:rsidRPr="004C18F4">
        <w:rPr>
          <w:rFonts w:ascii="Arial" w:hAnsi="Arial" w:cs="Arial"/>
          <w:sz w:val="24"/>
          <w:szCs w:val="24"/>
        </w:rPr>
        <w:t xml:space="preserve"> and</w:t>
      </w:r>
      <w:r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 xml:space="preserve">co-dominance; </w:t>
      </w:r>
      <w:proofErr w:type="spellStart"/>
      <w:r w:rsidR="00E82CF4" w:rsidRPr="004C18F4">
        <w:rPr>
          <w:rFonts w:ascii="Arial" w:hAnsi="Arial" w:cs="Arial"/>
          <w:sz w:val="24"/>
          <w:szCs w:val="24"/>
        </w:rPr>
        <w:t>Multiple</w:t>
      </w:r>
      <w:r w:rsidR="00E82CF4" w:rsidRPr="004C18F4">
        <w:rPr>
          <w:rFonts w:ascii="Arial" w:hAnsi="Arial" w:cs="Arial"/>
          <w:spacing w:val="-2"/>
          <w:sz w:val="24"/>
          <w:szCs w:val="24"/>
        </w:rPr>
        <w:t>allelism</w:t>
      </w:r>
      <w:proofErr w:type="spellEnd"/>
      <w:r w:rsidR="00E82CF4" w:rsidRPr="004C18F4">
        <w:rPr>
          <w:rFonts w:ascii="Arial" w:hAnsi="Arial" w:cs="Arial"/>
          <w:spacing w:val="-2"/>
          <w:sz w:val="24"/>
          <w:szCs w:val="24"/>
        </w:rPr>
        <w:t>.</w:t>
      </w:r>
    </w:p>
    <w:p w:rsidR="00E82CF4" w:rsidRPr="004C18F4" w:rsidRDefault="00E82CF4" w:rsidP="00E82CF4">
      <w:pPr>
        <w:pStyle w:val="ListParagraph"/>
        <w:numPr>
          <w:ilvl w:val="0"/>
          <w:numId w:val="3"/>
        </w:numPr>
        <w:tabs>
          <w:tab w:val="left" w:pos="405"/>
        </w:tabs>
        <w:spacing w:before="79" w:line="360" w:lineRule="auto"/>
        <w:ind w:right="600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Complementary,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supplementary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duplicate</w:t>
      </w:r>
      <w:r w:rsidR="007F2510" w:rsidRPr="004C18F4">
        <w:rPr>
          <w:rFonts w:ascii="Arial" w:hAnsi="Arial" w:cs="Arial"/>
          <w:sz w:val="24"/>
          <w:szCs w:val="24"/>
        </w:rPr>
        <w:t xml:space="preserve"> gene </w:t>
      </w:r>
      <w:r w:rsidR="004C18F4" w:rsidRPr="004C18F4">
        <w:rPr>
          <w:rFonts w:ascii="Arial" w:hAnsi="Arial" w:cs="Arial"/>
          <w:sz w:val="24"/>
          <w:szCs w:val="24"/>
        </w:rPr>
        <w:t>interactions (</w:t>
      </w:r>
      <w:r w:rsidRPr="004C18F4">
        <w:rPr>
          <w:rFonts w:ascii="Arial" w:hAnsi="Arial" w:cs="Arial"/>
          <w:sz w:val="24"/>
          <w:szCs w:val="24"/>
        </w:rPr>
        <w:t>plant-based</w:t>
      </w:r>
      <w:r w:rsidR="007F2510" w:rsidRPr="004C18F4">
        <w:rPr>
          <w:rFonts w:ascii="Arial" w:hAnsi="Arial" w:cs="Arial"/>
          <w:sz w:val="24"/>
          <w:szCs w:val="24"/>
        </w:rPr>
        <w:t xml:space="preserve"> examples are</w:t>
      </w:r>
      <w:r w:rsidRPr="004C18F4">
        <w:rPr>
          <w:rFonts w:ascii="Arial" w:hAnsi="Arial" w:cs="Arial"/>
          <w:sz w:val="24"/>
          <w:szCs w:val="24"/>
        </w:rPr>
        <w:t xml:space="preserve"> to be dealt).</w:t>
      </w:r>
    </w:p>
    <w:p w:rsidR="00E82CF4" w:rsidRPr="004C18F4" w:rsidRDefault="00E82CF4" w:rsidP="00E82CF4">
      <w:pPr>
        <w:pStyle w:val="ListParagraph"/>
        <w:numPr>
          <w:ilvl w:val="0"/>
          <w:numId w:val="3"/>
        </w:numPr>
        <w:tabs>
          <w:tab w:val="left" w:pos="405"/>
        </w:tabs>
        <w:spacing w:before="0" w:line="360" w:lineRule="auto"/>
        <w:ind w:right="609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Abriefaccountoflinkageandcrossingover</w:t>
      </w:r>
      <w:proofErr w:type="gramStart"/>
      <w:r w:rsidRPr="004C18F4">
        <w:rPr>
          <w:rFonts w:ascii="Arial" w:hAnsi="Arial" w:cs="Arial"/>
          <w:sz w:val="24"/>
          <w:szCs w:val="24"/>
        </w:rPr>
        <w:t>;Chromosomalmapping</w:t>
      </w:r>
      <w:proofErr w:type="gramEnd"/>
      <w:r w:rsidRPr="004C18F4">
        <w:rPr>
          <w:rFonts w:ascii="Arial" w:hAnsi="Arial" w:cs="Arial"/>
          <w:sz w:val="24"/>
          <w:szCs w:val="24"/>
        </w:rPr>
        <w:t>-2pointand3point test cross.</w:t>
      </w:r>
    </w:p>
    <w:p w:rsidR="00E82CF4" w:rsidRPr="004C18F4" w:rsidRDefault="00E82CF4" w:rsidP="00E82CF4">
      <w:pPr>
        <w:pStyle w:val="ListParagraph"/>
        <w:numPr>
          <w:ilvl w:val="0"/>
          <w:numId w:val="3"/>
        </w:numPr>
        <w:tabs>
          <w:tab w:val="left" w:pos="405"/>
        </w:tabs>
        <w:spacing w:before="0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Concept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maternal inheritance</w:t>
      </w:r>
      <w:r w:rsidRPr="004C18F4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C18F4">
        <w:rPr>
          <w:rFonts w:ascii="Arial" w:hAnsi="Arial" w:cs="Arial"/>
          <w:sz w:val="24"/>
          <w:szCs w:val="24"/>
        </w:rPr>
        <w:t>Corren’s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experiment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i/>
          <w:sz w:val="24"/>
          <w:szCs w:val="24"/>
        </w:rPr>
        <w:t>Mirabilis</w:t>
      </w:r>
      <w:r w:rsidRPr="004C18F4">
        <w:rPr>
          <w:rFonts w:ascii="Arial" w:hAnsi="Arial" w:cs="Arial"/>
          <w:i/>
          <w:spacing w:val="-2"/>
          <w:sz w:val="24"/>
          <w:szCs w:val="24"/>
        </w:rPr>
        <w:t>jalapa</w:t>
      </w:r>
      <w:proofErr w:type="spellEnd"/>
      <w:r w:rsidRPr="004C18F4">
        <w:rPr>
          <w:rFonts w:ascii="Arial" w:hAnsi="Arial" w:cs="Arial"/>
          <w:spacing w:val="-2"/>
          <w:sz w:val="24"/>
          <w:szCs w:val="24"/>
        </w:rPr>
        <w:t>).</w:t>
      </w:r>
    </w:p>
    <w:p w:rsidR="007F2510" w:rsidRDefault="007F2510" w:rsidP="00E82CF4">
      <w:pPr>
        <w:pStyle w:val="Heading3"/>
        <w:tabs>
          <w:tab w:val="left" w:pos="7366"/>
        </w:tabs>
        <w:spacing w:before="137"/>
        <w:rPr>
          <w:rFonts w:ascii="Arial" w:hAnsi="Arial" w:cs="Arial"/>
        </w:rPr>
      </w:pPr>
    </w:p>
    <w:p w:rsidR="00C0784D" w:rsidRDefault="00C0784D" w:rsidP="004C18F4">
      <w:pPr>
        <w:pStyle w:val="Heading3"/>
        <w:tabs>
          <w:tab w:val="left" w:pos="7366"/>
        </w:tabs>
        <w:spacing w:before="137"/>
        <w:rPr>
          <w:rFonts w:ascii="Arial" w:hAnsi="Arial" w:cs="Arial"/>
          <w:bCs w:val="0"/>
        </w:rPr>
      </w:pPr>
    </w:p>
    <w:p w:rsidR="004C18F4" w:rsidRDefault="004C18F4" w:rsidP="004C18F4">
      <w:pPr>
        <w:pStyle w:val="Heading3"/>
        <w:tabs>
          <w:tab w:val="left" w:pos="7366"/>
        </w:tabs>
        <w:spacing w:before="137"/>
        <w:rPr>
          <w:rFonts w:ascii="Arial" w:hAnsi="Arial" w:cs="Arial"/>
          <w:spacing w:val="20"/>
        </w:rPr>
      </w:pPr>
      <w:r>
        <w:rPr>
          <w:rFonts w:ascii="Arial" w:hAnsi="Arial" w:cs="Arial"/>
          <w:bCs w:val="0"/>
        </w:rPr>
        <w:t>B-Ma1-5101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20"/>
        </w:rPr>
        <w:t>(3)                                :</w:t>
      </w:r>
      <w:proofErr w:type="gramStart"/>
      <w:r>
        <w:rPr>
          <w:rFonts w:ascii="Arial" w:hAnsi="Arial" w:cs="Arial"/>
          <w:spacing w:val="20"/>
        </w:rPr>
        <w:t>:2</w:t>
      </w:r>
      <w:proofErr w:type="gramEnd"/>
      <w:r>
        <w:rPr>
          <w:rFonts w:ascii="Arial" w:hAnsi="Arial" w:cs="Arial"/>
          <w:spacing w:val="20"/>
        </w:rPr>
        <w:t>::</w:t>
      </w:r>
    </w:p>
    <w:p w:rsidR="004C18F4" w:rsidRPr="004C18F4" w:rsidRDefault="004C18F4" w:rsidP="004C18F4">
      <w:pPr>
        <w:pStyle w:val="Heading3"/>
        <w:tabs>
          <w:tab w:val="left" w:pos="7366"/>
        </w:tabs>
        <w:spacing w:before="137"/>
        <w:rPr>
          <w:rFonts w:ascii="Arial" w:hAnsi="Arial" w:cs="Arial"/>
        </w:rPr>
      </w:pPr>
    </w:p>
    <w:p w:rsidR="00E82CF4" w:rsidRPr="004C18F4" w:rsidRDefault="004C18F4" w:rsidP="00E82CF4">
      <w:pPr>
        <w:pStyle w:val="Heading3"/>
        <w:tabs>
          <w:tab w:val="left" w:pos="7366"/>
        </w:tabs>
        <w:spacing w:before="137"/>
        <w:rPr>
          <w:rFonts w:ascii="Arial" w:hAnsi="Arial" w:cs="Arial"/>
        </w:rPr>
      </w:pPr>
      <w:r w:rsidRPr="004C18F4">
        <w:rPr>
          <w:rFonts w:ascii="Arial" w:hAnsi="Arial" w:cs="Arial"/>
        </w:rPr>
        <w:t>UNIT</w:t>
      </w:r>
      <w:r>
        <w:rPr>
          <w:rFonts w:ascii="Arial" w:hAnsi="Arial" w:cs="Arial"/>
        </w:rPr>
        <w:t xml:space="preserve"> – </w:t>
      </w:r>
      <w:r w:rsidRPr="004C18F4">
        <w:rPr>
          <w:rFonts w:ascii="Arial" w:hAnsi="Arial" w:cs="Arial"/>
        </w:rPr>
        <w:t xml:space="preserve">4: STRUCTURE AND FUNCTION OF </w:t>
      </w:r>
      <w:r w:rsidRPr="004C18F4">
        <w:rPr>
          <w:rFonts w:ascii="Arial" w:hAnsi="Arial" w:cs="Arial"/>
          <w:spacing w:val="-5"/>
        </w:rPr>
        <w:t>DNA</w:t>
      </w:r>
      <w:r w:rsidRPr="004C18F4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4C18F4">
        <w:rPr>
          <w:rFonts w:ascii="Arial" w:hAnsi="Arial" w:cs="Arial"/>
        </w:rPr>
        <w:t>10</w:t>
      </w:r>
      <w:r w:rsidRPr="004C18F4">
        <w:rPr>
          <w:rFonts w:ascii="Arial" w:hAnsi="Arial" w:cs="Arial"/>
          <w:spacing w:val="-4"/>
        </w:rPr>
        <w:t>HRS.</w:t>
      </w:r>
    </w:p>
    <w:p w:rsidR="00E82CF4" w:rsidRPr="004C18F4" w:rsidRDefault="00C0784D" w:rsidP="00E82CF4">
      <w:pPr>
        <w:pStyle w:val="ListParagraph"/>
        <w:numPr>
          <w:ilvl w:val="0"/>
          <w:numId w:val="2"/>
        </w:numPr>
        <w:tabs>
          <w:tab w:val="left" w:pos="405"/>
        </w:tabs>
        <w:spacing w:before="139" w:line="360" w:lineRule="auto"/>
        <w:ind w:right="7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Watson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and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Crick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model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DNA.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Brief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account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DNA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Replication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(</w:t>
      </w:r>
      <w:proofErr w:type="gramStart"/>
      <w:r w:rsidR="00E82CF4" w:rsidRPr="004C18F4">
        <w:rPr>
          <w:rFonts w:ascii="Arial" w:hAnsi="Arial" w:cs="Arial"/>
          <w:sz w:val="24"/>
          <w:szCs w:val="24"/>
        </w:rPr>
        <w:t xml:space="preserve">Semiconservative </w:t>
      </w:r>
      <w:r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pacing w:val="-2"/>
          <w:sz w:val="24"/>
          <w:szCs w:val="24"/>
        </w:rPr>
        <w:t>method</w:t>
      </w:r>
      <w:proofErr w:type="gramEnd"/>
      <w:r w:rsidR="00E82CF4" w:rsidRPr="004C18F4">
        <w:rPr>
          <w:rFonts w:ascii="Arial" w:hAnsi="Arial" w:cs="Arial"/>
          <w:spacing w:val="-2"/>
          <w:sz w:val="24"/>
          <w:szCs w:val="24"/>
        </w:rPr>
        <w:t>).</w:t>
      </w:r>
    </w:p>
    <w:p w:rsidR="00E82CF4" w:rsidRPr="004C18F4" w:rsidRDefault="00E82CF4" w:rsidP="00E82CF4">
      <w:pPr>
        <w:pStyle w:val="ListParagraph"/>
        <w:numPr>
          <w:ilvl w:val="0"/>
          <w:numId w:val="2"/>
        </w:numPr>
        <w:tabs>
          <w:tab w:val="left" w:pos="465"/>
        </w:tabs>
        <w:spacing w:before="0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Brief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account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transcription, types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functions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of </w:t>
      </w:r>
      <w:r w:rsidRPr="004C18F4">
        <w:rPr>
          <w:rFonts w:ascii="Arial" w:hAnsi="Arial" w:cs="Arial"/>
          <w:spacing w:val="-4"/>
          <w:sz w:val="24"/>
          <w:szCs w:val="24"/>
        </w:rPr>
        <w:t>RNA.</w:t>
      </w:r>
    </w:p>
    <w:p w:rsidR="00E82CF4" w:rsidRPr="004C18F4" w:rsidRDefault="00C0784D" w:rsidP="00E82CF4">
      <w:pPr>
        <w:pStyle w:val="ListParagraph"/>
        <w:numPr>
          <w:ilvl w:val="0"/>
          <w:numId w:val="2"/>
        </w:numPr>
        <w:tabs>
          <w:tab w:val="left" w:pos="405"/>
        </w:tabs>
        <w:spacing w:before="13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Genetic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code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and</w:t>
      </w:r>
      <w:r w:rsidR="007F2510" w:rsidRPr="004C18F4">
        <w:rPr>
          <w:rFonts w:ascii="Arial" w:hAnsi="Arial" w:cs="Arial"/>
          <w:sz w:val="24"/>
          <w:szCs w:val="24"/>
        </w:rPr>
        <w:t xml:space="preserve"> a brief account of</w:t>
      </w:r>
      <w:r w:rsidR="00E82CF4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pacing w:val="-2"/>
          <w:sz w:val="24"/>
          <w:szCs w:val="24"/>
        </w:rPr>
        <w:t>translation.</w:t>
      </w:r>
    </w:p>
    <w:p w:rsidR="00E82CF4" w:rsidRPr="004C18F4" w:rsidRDefault="00C0784D" w:rsidP="00E82CF4">
      <w:pPr>
        <w:pStyle w:val="ListParagraph"/>
        <w:numPr>
          <w:ilvl w:val="0"/>
          <w:numId w:val="2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Regulation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gene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expression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in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z w:val="24"/>
          <w:szCs w:val="24"/>
        </w:rPr>
        <w:t>prokaryotes-Lac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="00E82CF4" w:rsidRPr="004C18F4">
        <w:rPr>
          <w:rFonts w:ascii="Arial" w:hAnsi="Arial" w:cs="Arial"/>
          <w:spacing w:val="-2"/>
          <w:sz w:val="24"/>
          <w:szCs w:val="24"/>
        </w:rPr>
        <w:t>Operon.</w:t>
      </w:r>
    </w:p>
    <w:p w:rsidR="00E82CF4" w:rsidRPr="004C18F4" w:rsidRDefault="004C18F4" w:rsidP="00E82CF4">
      <w:pPr>
        <w:pStyle w:val="Heading3"/>
        <w:tabs>
          <w:tab w:val="left" w:pos="7366"/>
        </w:tabs>
        <w:spacing w:before="137"/>
        <w:rPr>
          <w:rFonts w:ascii="Arial" w:hAnsi="Arial" w:cs="Arial"/>
        </w:rPr>
      </w:pPr>
      <w:r w:rsidRPr="004C18F4">
        <w:rPr>
          <w:rFonts w:ascii="Arial" w:hAnsi="Arial" w:cs="Arial"/>
        </w:rPr>
        <w:t>UNIT</w:t>
      </w:r>
      <w:r>
        <w:rPr>
          <w:rFonts w:ascii="Arial" w:hAnsi="Arial" w:cs="Arial"/>
        </w:rPr>
        <w:t xml:space="preserve"> – </w:t>
      </w:r>
      <w:r w:rsidRPr="004C18F4">
        <w:rPr>
          <w:rFonts w:ascii="Arial" w:hAnsi="Arial" w:cs="Arial"/>
        </w:rPr>
        <w:t xml:space="preserve">5: GENE CONCEPT AND SEX </w:t>
      </w:r>
      <w:r w:rsidRPr="004C18F4">
        <w:rPr>
          <w:rFonts w:ascii="Arial" w:hAnsi="Arial" w:cs="Arial"/>
          <w:spacing w:val="-2"/>
        </w:rPr>
        <w:t>DETERMINATION</w:t>
      </w:r>
      <w:r w:rsidRPr="004C18F4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4C18F4">
        <w:rPr>
          <w:rFonts w:ascii="Arial" w:hAnsi="Arial" w:cs="Arial"/>
        </w:rPr>
        <w:t>9</w:t>
      </w:r>
      <w:r w:rsidRPr="004C18F4">
        <w:rPr>
          <w:rFonts w:ascii="Arial" w:hAnsi="Arial" w:cs="Arial"/>
          <w:spacing w:val="-4"/>
        </w:rPr>
        <w:t>HRS.</w:t>
      </w:r>
    </w:p>
    <w:p w:rsidR="00E82CF4" w:rsidRPr="004C18F4" w:rsidRDefault="00E82CF4" w:rsidP="00E82CF4">
      <w:pPr>
        <w:pStyle w:val="ListParagraph"/>
        <w:numPr>
          <w:ilvl w:val="0"/>
          <w:numId w:val="1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Evolution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gene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concept: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classical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vs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molecular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concepts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gene.</w:t>
      </w:r>
    </w:p>
    <w:p w:rsidR="00E82CF4" w:rsidRPr="004C18F4" w:rsidRDefault="00E82CF4" w:rsidP="00E82CF4">
      <w:pPr>
        <w:pStyle w:val="ListParagraph"/>
        <w:numPr>
          <w:ilvl w:val="0"/>
          <w:numId w:val="1"/>
        </w:numPr>
        <w:tabs>
          <w:tab w:val="left" w:pos="405"/>
        </w:tabs>
        <w:spacing w:line="360" w:lineRule="auto"/>
        <w:ind w:right="625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Cis–</w:t>
      </w:r>
      <w:r w:rsidR="007F2510" w:rsidRPr="004C18F4">
        <w:rPr>
          <w:rFonts w:ascii="Arial" w:hAnsi="Arial" w:cs="Arial"/>
          <w:sz w:val="24"/>
          <w:szCs w:val="24"/>
        </w:rPr>
        <w:t xml:space="preserve">Trans complementation </w:t>
      </w:r>
      <w:r w:rsidRPr="004C18F4">
        <w:rPr>
          <w:rFonts w:ascii="Arial" w:hAnsi="Arial" w:cs="Arial"/>
          <w:sz w:val="24"/>
          <w:szCs w:val="24"/>
        </w:rPr>
        <w:t>test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for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functional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sz w:val="24"/>
          <w:szCs w:val="24"/>
        </w:rPr>
        <w:t>allelism</w:t>
      </w:r>
      <w:proofErr w:type="spellEnd"/>
      <w:r w:rsidRPr="004C18F4">
        <w:rPr>
          <w:rFonts w:ascii="Arial" w:hAnsi="Arial" w:cs="Arial"/>
          <w:sz w:val="24"/>
          <w:szCs w:val="24"/>
        </w:rPr>
        <w:t>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sz w:val="24"/>
          <w:szCs w:val="24"/>
        </w:rPr>
        <w:t>geneas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unit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function,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mutation and recombination.</w:t>
      </w:r>
    </w:p>
    <w:p w:rsidR="00E82CF4" w:rsidRPr="004C18F4" w:rsidRDefault="00E82CF4" w:rsidP="00E82CF4">
      <w:pPr>
        <w:pStyle w:val="ListParagraph"/>
        <w:numPr>
          <w:ilvl w:val="0"/>
          <w:numId w:val="1"/>
        </w:numPr>
        <w:tabs>
          <w:tab w:val="left" w:pos="405"/>
        </w:tabs>
        <w:spacing w:before="0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Pattern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sex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determination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in </w:t>
      </w:r>
      <w:r w:rsidRPr="004C18F4">
        <w:rPr>
          <w:rFonts w:ascii="Arial" w:hAnsi="Arial" w:cs="Arial"/>
          <w:spacing w:val="-2"/>
          <w:sz w:val="24"/>
          <w:szCs w:val="24"/>
        </w:rPr>
        <w:t>plants.</w:t>
      </w:r>
    </w:p>
    <w:p w:rsidR="00E82CF4" w:rsidRPr="004C18F4" w:rsidRDefault="00E82CF4" w:rsidP="00E82CF4">
      <w:pPr>
        <w:pStyle w:val="ListParagraph"/>
        <w:numPr>
          <w:ilvl w:val="0"/>
          <w:numId w:val="1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Allele</w:t>
      </w:r>
      <w:r w:rsidR="00C0784D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and</w:t>
      </w:r>
      <w:r w:rsidR="00C0784D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genotype frequencies</w:t>
      </w:r>
      <w:r w:rsidR="00C0784D" w:rsidRPr="004C18F4">
        <w:rPr>
          <w:rFonts w:ascii="Arial" w:hAnsi="Arial" w:cs="Arial"/>
          <w:sz w:val="24"/>
          <w:szCs w:val="24"/>
        </w:rPr>
        <w:t>, Hardy</w:t>
      </w:r>
      <w:r w:rsidRPr="004C18F4">
        <w:rPr>
          <w:rFonts w:ascii="Arial" w:hAnsi="Arial" w:cs="Arial"/>
          <w:sz w:val="24"/>
          <w:szCs w:val="24"/>
        </w:rPr>
        <w:t>-</w:t>
      </w:r>
      <w:r w:rsidR="00C0784D" w:rsidRPr="004C18F4">
        <w:rPr>
          <w:rFonts w:ascii="Arial" w:hAnsi="Arial" w:cs="Arial"/>
          <w:sz w:val="24"/>
          <w:szCs w:val="24"/>
        </w:rPr>
        <w:t>Weinberg</w:t>
      </w:r>
      <w:r w:rsidR="00C0784D" w:rsidRPr="004C18F4">
        <w:rPr>
          <w:rFonts w:ascii="Arial" w:hAnsi="Arial" w:cs="Arial"/>
          <w:spacing w:val="-4"/>
          <w:sz w:val="24"/>
          <w:szCs w:val="24"/>
        </w:rPr>
        <w:t xml:space="preserve"> law</w:t>
      </w:r>
      <w:r w:rsidRPr="004C18F4">
        <w:rPr>
          <w:rFonts w:ascii="Arial" w:hAnsi="Arial" w:cs="Arial"/>
          <w:spacing w:val="-4"/>
          <w:sz w:val="24"/>
          <w:szCs w:val="24"/>
        </w:rPr>
        <w:t>.</w:t>
      </w:r>
    </w:p>
    <w:p w:rsidR="00E82CF4" w:rsidRPr="004C18F4" w:rsidRDefault="00E82CF4" w:rsidP="00E82CF4">
      <w:pPr>
        <w:pStyle w:val="BodyText"/>
        <w:ind w:left="0"/>
        <w:rPr>
          <w:rFonts w:ascii="Arial" w:hAnsi="Arial" w:cs="Arial"/>
        </w:rPr>
      </w:pPr>
      <w:bookmarkStart w:id="0" w:name="_GoBack"/>
      <w:bookmarkEnd w:id="0"/>
    </w:p>
    <w:p w:rsidR="00E82CF4" w:rsidRPr="004C18F4" w:rsidRDefault="00E82CF4" w:rsidP="00E82CF4">
      <w:pPr>
        <w:pStyle w:val="Heading3"/>
        <w:numPr>
          <w:ilvl w:val="0"/>
          <w:numId w:val="5"/>
        </w:numPr>
        <w:tabs>
          <w:tab w:val="left" w:pos="551"/>
        </w:tabs>
        <w:ind w:left="551" w:hanging="386"/>
        <w:jc w:val="left"/>
        <w:rPr>
          <w:rFonts w:ascii="Arial" w:hAnsi="Arial" w:cs="Arial"/>
        </w:rPr>
      </w:pPr>
      <w:r w:rsidRPr="004C18F4">
        <w:rPr>
          <w:rFonts w:ascii="Arial" w:hAnsi="Arial" w:cs="Arial"/>
        </w:rPr>
        <w:t>Text</w:t>
      </w:r>
      <w:r w:rsidRPr="004C18F4">
        <w:rPr>
          <w:rFonts w:ascii="Arial" w:hAnsi="Arial" w:cs="Arial"/>
          <w:spacing w:val="-2"/>
        </w:rPr>
        <w:t xml:space="preserve"> Books:</w:t>
      </w:r>
    </w:p>
    <w:p w:rsidR="00E82CF4" w:rsidRPr="004C18F4" w:rsidRDefault="00E82CF4" w:rsidP="00E82CF4">
      <w:pPr>
        <w:pStyle w:val="ListParagraph"/>
        <w:numPr>
          <w:ilvl w:val="1"/>
          <w:numId w:val="5"/>
        </w:numPr>
        <w:tabs>
          <w:tab w:val="left" w:pos="884"/>
        </w:tabs>
        <w:ind w:left="884" w:hanging="359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Pandey,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B.P.(2013)College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Botany,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 xml:space="preserve">Volume-III, </w:t>
      </w:r>
      <w:proofErr w:type="spellStart"/>
      <w:r w:rsidRPr="004C18F4">
        <w:rPr>
          <w:rFonts w:ascii="Arial" w:hAnsi="Arial" w:cs="Arial"/>
          <w:sz w:val="24"/>
          <w:szCs w:val="24"/>
        </w:rPr>
        <w:t>S.Chand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Publishing,</w:t>
      </w:r>
      <w:r w:rsidR="007F2510" w:rsidRPr="004C18F4">
        <w:rPr>
          <w:rFonts w:ascii="Arial" w:hAnsi="Arial" w:cs="Arial"/>
          <w:sz w:val="24"/>
          <w:szCs w:val="24"/>
        </w:rPr>
        <w:t xml:space="preserve"> New</w:t>
      </w:r>
      <w:r w:rsidR="007F2510" w:rsidRPr="004C18F4">
        <w:rPr>
          <w:rFonts w:ascii="Arial" w:hAnsi="Arial" w:cs="Arial"/>
          <w:spacing w:val="-2"/>
          <w:sz w:val="24"/>
          <w:szCs w:val="24"/>
        </w:rPr>
        <w:t xml:space="preserve"> Delhi</w:t>
      </w:r>
    </w:p>
    <w:p w:rsidR="00E82CF4" w:rsidRPr="004C18F4" w:rsidRDefault="00E82CF4" w:rsidP="00E82CF4">
      <w:pPr>
        <w:pStyle w:val="ListParagraph"/>
        <w:numPr>
          <w:ilvl w:val="1"/>
          <w:numId w:val="5"/>
        </w:numPr>
        <w:tabs>
          <w:tab w:val="left" w:pos="885"/>
        </w:tabs>
        <w:spacing w:before="139" w:line="360" w:lineRule="auto"/>
        <w:ind w:left="885" w:right="780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Ghosh,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A.K.,</w:t>
      </w:r>
      <w:proofErr w:type="spellStart"/>
      <w:r w:rsidRPr="004C18F4">
        <w:rPr>
          <w:rFonts w:ascii="Arial" w:hAnsi="Arial" w:cs="Arial"/>
          <w:sz w:val="24"/>
          <w:szCs w:val="24"/>
        </w:rPr>
        <w:t>K.Bhattacharya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&amp;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sz w:val="24"/>
          <w:szCs w:val="24"/>
        </w:rPr>
        <w:t>G.Hait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(2011)A</w:t>
      </w:r>
      <w:r w:rsidR="007F2510" w:rsidRPr="004C18F4">
        <w:rPr>
          <w:rFonts w:ascii="Arial" w:hAnsi="Arial" w:cs="Arial"/>
          <w:sz w:val="24"/>
          <w:szCs w:val="24"/>
        </w:rPr>
        <w:t xml:space="preserve"> Textbook </w:t>
      </w:r>
      <w:r w:rsidRPr="004C18F4">
        <w:rPr>
          <w:rFonts w:ascii="Arial" w:hAnsi="Arial" w:cs="Arial"/>
          <w:sz w:val="24"/>
          <w:szCs w:val="24"/>
        </w:rPr>
        <w:t>of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Botany,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Volume-III, New Central Book Agency Pvt. Ltd., Kolkata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5"/>
        </w:tabs>
        <w:spacing w:before="0" w:line="360" w:lineRule="auto"/>
        <w:ind w:left="885" w:right="281"/>
        <w:rPr>
          <w:rFonts w:ascii="Arial" w:hAnsi="Arial" w:cs="Arial"/>
          <w:sz w:val="24"/>
          <w:szCs w:val="24"/>
        </w:rPr>
      </w:pPr>
      <w:proofErr w:type="spellStart"/>
      <w:r w:rsidRPr="004C18F4">
        <w:rPr>
          <w:rFonts w:ascii="Arial" w:hAnsi="Arial" w:cs="Arial"/>
          <w:sz w:val="24"/>
          <w:szCs w:val="24"/>
        </w:rPr>
        <w:t>A.V.S.S.Sambamurty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(2007)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Molecular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Genetics,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sz w:val="24"/>
          <w:szCs w:val="24"/>
        </w:rPr>
        <w:t>Narosa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Publishing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House,</w:t>
      </w:r>
      <w:r w:rsidR="007F2510" w:rsidRPr="004C18F4">
        <w:rPr>
          <w:rFonts w:ascii="Arial" w:hAnsi="Arial" w:cs="Arial"/>
          <w:sz w:val="24"/>
          <w:szCs w:val="24"/>
        </w:rPr>
        <w:t xml:space="preserve"> New</w:t>
      </w:r>
      <w:r w:rsidR="007F2510" w:rsidRPr="004C18F4">
        <w:rPr>
          <w:rFonts w:ascii="Arial" w:hAnsi="Arial" w:cs="Arial"/>
          <w:spacing w:val="-2"/>
          <w:sz w:val="24"/>
          <w:szCs w:val="24"/>
        </w:rPr>
        <w:t xml:space="preserve"> Delhi </w:t>
      </w:r>
    </w:p>
    <w:p w:rsidR="00E82CF4" w:rsidRPr="004C18F4" w:rsidRDefault="00E82CF4" w:rsidP="00E82CF4">
      <w:pPr>
        <w:pStyle w:val="ListParagraph"/>
        <w:numPr>
          <w:ilvl w:val="1"/>
          <w:numId w:val="5"/>
        </w:numPr>
        <w:tabs>
          <w:tab w:val="left" w:pos="885"/>
        </w:tabs>
        <w:spacing w:before="0" w:line="360" w:lineRule="auto"/>
        <w:ind w:left="885" w:right="847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 xml:space="preserve">S.C.Rastogi(2008)CellBiology,NewAgeInternational(P)Ltd.Publishers,New </w:t>
      </w:r>
      <w:r w:rsidRPr="004C18F4">
        <w:rPr>
          <w:rFonts w:ascii="Arial" w:hAnsi="Arial" w:cs="Arial"/>
          <w:spacing w:val="-2"/>
          <w:sz w:val="24"/>
          <w:szCs w:val="24"/>
        </w:rPr>
        <w:t>Delhi</w:t>
      </w:r>
    </w:p>
    <w:p w:rsidR="00E82CF4" w:rsidRPr="004C18F4" w:rsidRDefault="00E82CF4" w:rsidP="004C18F4">
      <w:pPr>
        <w:pStyle w:val="Heading3"/>
        <w:numPr>
          <w:ilvl w:val="0"/>
          <w:numId w:val="5"/>
        </w:numPr>
        <w:tabs>
          <w:tab w:val="left" w:pos="578"/>
        </w:tabs>
        <w:spacing w:before="1" w:line="276" w:lineRule="auto"/>
        <w:ind w:left="578" w:hanging="293"/>
        <w:jc w:val="left"/>
        <w:rPr>
          <w:rFonts w:ascii="Arial" w:hAnsi="Arial" w:cs="Arial"/>
        </w:rPr>
      </w:pPr>
      <w:proofErr w:type="spellStart"/>
      <w:r w:rsidRPr="004C18F4">
        <w:rPr>
          <w:rFonts w:ascii="Arial" w:hAnsi="Arial" w:cs="Arial"/>
        </w:rPr>
        <w:t>Reference</w:t>
      </w:r>
      <w:r w:rsidRPr="004C18F4">
        <w:rPr>
          <w:rFonts w:ascii="Arial" w:hAnsi="Arial" w:cs="Arial"/>
          <w:spacing w:val="-2"/>
        </w:rPr>
        <w:t>Books</w:t>
      </w:r>
      <w:proofErr w:type="spellEnd"/>
      <w:r w:rsidRPr="004C18F4">
        <w:rPr>
          <w:rFonts w:ascii="Arial" w:hAnsi="Arial" w:cs="Arial"/>
          <w:spacing w:val="-2"/>
        </w:rPr>
        <w:t>: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4"/>
        </w:tabs>
        <w:spacing w:before="136" w:line="276" w:lineRule="auto"/>
        <w:ind w:left="884" w:hanging="359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>P.K.Gupta(2002)CellandMolecularbiology,RastogiPublications,New</w:t>
      </w:r>
      <w:r w:rsidRPr="004C18F4">
        <w:rPr>
          <w:rFonts w:ascii="Arial" w:hAnsi="Arial" w:cs="Arial"/>
          <w:spacing w:val="-2"/>
          <w:sz w:val="24"/>
          <w:szCs w:val="24"/>
        </w:rPr>
        <w:t>Delhi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4"/>
        </w:tabs>
        <w:spacing w:before="140" w:line="276" w:lineRule="auto"/>
        <w:ind w:left="884" w:hanging="359"/>
        <w:rPr>
          <w:rFonts w:ascii="Arial" w:hAnsi="Arial" w:cs="Arial"/>
          <w:sz w:val="24"/>
          <w:szCs w:val="24"/>
        </w:rPr>
      </w:pPr>
      <w:proofErr w:type="spellStart"/>
      <w:r w:rsidRPr="004C18F4">
        <w:rPr>
          <w:rFonts w:ascii="Arial" w:hAnsi="Arial" w:cs="Arial"/>
          <w:sz w:val="24"/>
          <w:szCs w:val="24"/>
        </w:rPr>
        <w:t>B.D.Singh</w:t>
      </w:r>
      <w:proofErr w:type="spellEnd"/>
      <w:r w:rsidRPr="004C18F4">
        <w:rPr>
          <w:rFonts w:ascii="Arial" w:hAnsi="Arial" w:cs="Arial"/>
          <w:sz w:val="24"/>
          <w:szCs w:val="24"/>
        </w:rPr>
        <w:t>(2008)Genetics,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18F4">
        <w:rPr>
          <w:rFonts w:ascii="Arial" w:hAnsi="Arial" w:cs="Arial"/>
          <w:sz w:val="24"/>
          <w:szCs w:val="24"/>
        </w:rPr>
        <w:t>Kalyani</w:t>
      </w:r>
      <w:proofErr w:type="spellEnd"/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z w:val="24"/>
          <w:szCs w:val="24"/>
        </w:rPr>
        <w:t>Publishers,</w:t>
      </w:r>
      <w:r w:rsidR="007F2510" w:rsidRPr="004C18F4">
        <w:rPr>
          <w:rFonts w:ascii="Arial" w:hAnsi="Arial" w:cs="Arial"/>
          <w:sz w:val="24"/>
          <w:szCs w:val="24"/>
        </w:rPr>
        <w:t xml:space="preserve"> </w:t>
      </w:r>
      <w:r w:rsidRPr="004C18F4">
        <w:rPr>
          <w:rFonts w:ascii="Arial" w:hAnsi="Arial" w:cs="Arial"/>
          <w:spacing w:val="-2"/>
          <w:sz w:val="24"/>
          <w:szCs w:val="24"/>
        </w:rPr>
        <w:t>Ludhiana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5"/>
        </w:tabs>
        <w:spacing w:line="276" w:lineRule="auto"/>
        <w:ind w:left="885" w:right="161"/>
        <w:rPr>
          <w:rFonts w:ascii="Arial" w:hAnsi="Arial" w:cs="Arial"/>
          <w:sz w:val="24"/>
          <w:szCs w:val="24"/>
        </w:rPr>
      </w:pPr>
      <w:r w:rsidRPr="004C18F4">
        <w:rPr>
          <w:rFonts w:ascii="Arial" w:hAnsi="Arial" w:cs="Arial"/>
          <w:sz w:val="24"/>
          <w:szCs w:val="24"/>
        </w:rPr>
        <w:t xml:space="preserve">Cooper, G.M. &amp; R.E. </w:t>
      </w:r>
      <w:proofErr w:type="spellStart"/>
      <w:r w:rsidRPr="004C18F4">
        <w:rPr>
          <w:rFonts w:ascii="Arial" w:hAnsi="Arial" w:cs="Arial"/>
          <w:sz w:val="24"/>
          <w:szCs w:val="24"/>
        </w:rPr>
        <w:t>Hausman</w:t>
      </w:r>
      <w:proofErr w:type="spellEnd"/>
      <w:r w:rsidRPr="004C18F4">
        <w:rPr>
          <w:rFonts w:ascii="Arial" w:hAnsi="Arial" w:cs="Arial"/>
          <w:sz w:val="24"/>
          <w:szCs w:val="24"/>
        </w:rPr>
        <w:t xml:space="preserve"> (2009) The Cell – A Molecular Approach, A.S.M. Press, </w:t>
      </w:r>
      <w:r w:rsidRPr="004C18F4">
        <w:rPr>
          <w:rFonts w:ascii="Arial" w:hAnsi="Arial" w:cs="Arial"/>
          <w:spacing w:val="-2"/>
          <w:sz w:val="24"/>
          <w:szCs w:val="24"/>
        </w:rPr>
        <w:t>Washington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5"/>
        </w:tabs>
        <w:spacing w:before="79" w:line="276" w:lineRule="auto"/>
        <w:ind w:left="885" w:right="169"/>
        <w:rPr>
          <w:rFonts w:ascii="Arial" w:hAnsi="Arial" w:cs="Arial"/>
          <w:sz w:val="24"/>
        </w:rPr>
      </w:pPr>
      <w:r w:rsidRPr="004C18F4">
        <w:rPr>
          <w:rFonts w:ascii="Arial" w:hAnsi="Arial" w:cs="Arial"/>
          <w:sz w:val="24"/>
        </w:rPr>
        <w:t>Becker,W.M.,</w:t>
      </w:r>
      <w:proofErr w:type="spellStart"/>
      <w:r w:rsidRPr="004C18F4">
        <w:rPr>
          <w:rFonts w:ascii="Arial" w:hAnsi="Arial" w:cs="Arial"/>
          <w:sz w:val="24"/>
        </w:rPr>
        <w:t>L.J.Kleinsmith&amp;J.Hardin</w:t>
      </w:r>
      <w:proofErr w:type="spellEnd"/>
      <w:r w:rsidRPr="004C18F4">
        <w:rPr>
          <w:rFonts w:ascii="Arial" w:hAnsi="Arial" w:cs="Arial"/>
          <w:sz w:val="24"/>
        </w:rPr>
        <w:t>(2007)</w:t>
      </w:r>
      <w:proofErr w:type="spellStart"/>
      <w:r w:rsidRPr="004C18F4">
        <w:rPr>
          <w:rFonts w:ascii="Arial" w:hAnsi="Arial" w:cs="Arial"/>
          <w:sz w:val="24"/>
        </w:rPr>
        <w:t>TheWorldofCell,Pearson</w:t>
      </w:r>
      <w:proofErr w:type="spellEnd"/>
      <w:r w:rsidRPr="004C18F4">
        <w:rPr>
          <w:rFonts w:ascii="Arial" w:hAnsi="Arial" w:cs="Arial"/>
          <w:sz w:val="24"/>
        </w:rPr>
        <w:t>, Education, Inc., New York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5"/>
        </w:tabs>
        <w:spacing w:before="0" w:line="276" w:lineRule="auto"/>
        <w:ind w:left="885" w:right="167"/>
        <w:rPr>
          <w:rFonts w:ascii="Arial" w:hAnsi="Arial" w:cs="Arial"/>
          <w:sz w:val="24"/>
        </w:rPr>
      </w:pPr>
      <w:r w:rsidRPr="004C18F4">
        <w:rPr>
          <w:rFonts w:ascii="Arial" w:hAnsi="Arial" w:cs="Arial"/>
          <w:sz w:val="24"/>
        </w:rPr>
        <w:t>DeRobertis,E.D.P.&amp;E.M.F.DeRobertisJr.(2002)CellandMolecularBiology,Lippincott Williams &amp; Wilkins Publ., Philadelphia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5"/>
        </w:tabs>
        <w:spacing w:before="0" w:line="276" w:lineRule="auto"/>
        <w:ind w:left="885" w:right="160"/>
        <w:rPr>
          <w:rFonts w:ascii="Arial" w:hAnsi="Arial" w:cs="Arial"/>
          <w:sz w:val="24"/>
        </w:rPr>
      </w:pPr>
      <w:r w:rsidRPr="004C18F4">
        <w:rPr>
          <w:rFonts w:ascii="Arial" w:hAnsi="Arial" w:cs="Arial"/>
          <w:sz w:val="24"/>
        </w:rPr>
        <w:t>RobertH.Tamarin(2002)PrinciplesofGenetics,TataMcGraw–HillPublishing Company Limited, New Delhi.</w:t>
      </w:r>
    </w:p>
    <w:p w:rsidR="00E82CF4" w:rsidRPr="004C18F4" w:rsidRDefault="00E82CF4" w:rsidP="004C18F4">
      <w:pPr>
        <w:pStyle w:val="ListParagraph"/>
        <w:numPr>
          <w:ilvl w:val="1"/>
          <w:numId w:val="5"/>
        </w:numPr>
        <w:tabs>
          <w:tab w:val="left" w:pos="885"/>
        </w:tabs>
        <w:spacing w:before="0" w:line="276" w:lineRule="auto"/>
        <w:ind w:left="885" w:right="168"/>
        <w:rPr>
          <w:rFonts w:ascii="Arial" w:hAnsi="Arial" w:cs="Arial"/>
          <w:sz w:val="24"/>
        </w:rPr>
      </w:pPr>
      <w:r w:rsidRPr="004C18F4">
        <w:rPr>
          <w:rFonts w:ascii="Arial" w:hAnsi="Arial" w:cs="Arial"/>
          <w:sz w:val="24"/>
        </w:rPr>
        <w:t xml:space="preserve">Gardner, E.J., M. J. Simmons &amp; D.P. </w:t>
      </w:r>
      <w:proofErr w:type="spellStart"/>
      <w:r w:rsidRPr="004C18F4">
        <w:rPr>
          <w:rFonts w:ascii="Arial" w:hAnsi="Arial" w:cs="Arial"/>
          <w:sz w:val="24"/>
        </w:rPr>
        <w:t>Snustad</w:t>
      </w:r>
      <w:proofErr w:type="spellEnd"/>
      <w:r w:rsidRPr="004C18F4">
        <w:rPr>
          <w:rFonts w:ascii="Arial" w:hAnsi="Arial" w:cs="Arial"/>
          <w:sz w:val="24"/>
        </w:rPr>
        <w:t xml:space="preserve"> (2004) Principles of Genetics, John Wiley &amp; Sons Inc., New York</w:t>
      </w:r>
    </w:p>
    <w:p w:rsidR="007219EA" w:rsidRPr="007219EA" w:rsidRDefault="004C18F4" w:rsidP="00E82CF4">
      <w:pPr>
        <w:pStyle w:val="ListParagraph"/>
        <w:numPr>
          <w:ilvl w:val="1"/>
          <w:numId w:val="5"/>
        </w:numPr>
        <w:tabs>
          <w:tab w:val="left" w:pos="630"/>
          <w:tab w:val="left" w:pos="885"/>
        </w:tabs>
        <w:spacing w:before="6" w:line="276" w:lineRule="auto"/>
        <w:ind w:left="0" w:right="161" w:firstLine="450"/>
        <w:jc w:val="center"/>
        <w:rPr>
          <w:sz w:val="11"/>
        </w:rPr>
      </w:pPr>
      <w:r w:rsidRPr="007C45D0">
        <w:rPr>
          <w:rFonts w:ascii="Arial" w:hAnsi="Arial" w:cs="Arial"/>
          <w:sz w:val="24"/>
        </w:rPr>
        <w:t xml:space="preserve"> </w:t>
      </w:r>
      <w:r w:rsidR="00E82CF4" w:rsidRPr="007C45D0">
        <w:rPr>
          <w:rFonts w:ascii="Arial" w:hAnsi="Arial" w:cs="Arial"/>
          <w:sz w:val="24"/>
        </w:rPr>
        <w:t>Micklos</w:t>
      </w:r>
      <w:proofErr w:type="gramStart"/>
      <w:r w:rsidR="00E82CF4" w:rsidRPr="007C45D0">
        <w:rPr>
          <w:rFonts w:ascii="Arial" w:hAnsi="Arial" w:cs="Arial"/>
          <w:sz w:val="24"/>
        </w:rPr>
        <w:t>,D.A</w:t>
      </w:r>
      <w:proofErr w:type="gramEnd"/>
      <w:r w:rsidR="00E82CF4" w:rsidRPr="007C45D0">
        <w:rPr>
          <w:rFonts w:ascii="Arial" w:hAnsi="Arial" w:cs="Arial"/>
          <w:sz w:val="24"/>
        </w:rPr>
        <w:t>.,</w:t>
      </w:r>
      <w:proofErr w:type="spellStart"/>
      <w:r w:rsidR="00E82CF4" w:rsidRPr="007C45D0">
        <w:rPr>
          <w:rFonts w:ascii="Arial" w:hAnsi="Arial" w:cs="Arial"/>
          <w:sz w:val="24"/>
        </w:rPr>
        <w:t>G.A.Freyer&amp;D.A.Cotty</w:t>
      </w:r>
      <w:proofErr w:type="spellEnd"/>
      <w:r w:rsidR="00E82CF4" w:rsidRPr="007C45D0">
        <w:rPr>
          <w:rFonts w:ascii="Arial" w:hAnsi="Arial" w:cs="Arial"/>
          <w:sz w:val="24"/>
        </w:rPr>
        <w:t>(2005)</w:t>
      </w:r>
      <w:proofErr w:type="spellStart"/>
      <w:r w:rsidR="00E82CF4" w:rsidRPr="007C45D0">
        <w:rPr>
          <w:rFonts w:ascii="Arial" w:hAnsi="Arial" w:cs="Arial"/>
          <w:sz w:val="24"/>
        </w:rPr>
        <w:t>DNAScience:AFirstCourse</w:t>
      </w:r>
      <w:proofErr w:type="spellEnd"/>
      <w:r w:rsidR="00E82CF4" w:rsidRPr="007C45D0">
        <w:rPr>
          <w:rFonts w:ascii="Arial" w:hAnsi="Arial" w:cs="Arial"/>
          <w:sz w:val="24"/>
        </w:rPr>
        <w:t xml:space="preserve">, </w:t>
      </w:r>
      <w:proofErr w:type="spellStart"/>
      <w:r w:rsidR="00E82CF4" w:rsidRPr="007C45D0">
        <w:rPr>
          <w:rFonts w:ascii="Arial" w:hAnsi="Arial" w:cs="Arial"/>
          <w:sz w:val="24"/>
        </w:rPr>
        <w:t>I.K.International</w:t>
      </w:r>
      <w:proofErr w:type="spellEnd"/>
      <w:r w:rsidR="00E82CF4" w:rsidRPr="007C45D0">
        <w:rPr>
          <w:rFonts w:ascii="Arial" w:hAnsi="Arial" w:cs="Arial"/>
          <w:sz w:val="24"/>
        </w:rPr>
        <w:t xml:space="preserve"> Pvt. Ltd., New Delhi</w:t>
      </w:r>
      <w:r w:rsidRPr="007C45D0">
        <w:rPr>
          <w:rFonts w:ascii="Arial" w:hAnsi="Arial" w:cs="Arial"/>
          <w:sz w:val="24"/>
        </w:rPr>
        <w:t>.</w:t>
      </w:r>
    </w:p>
    <w:p w:rsidR="007219EA" w:rsidRDefault="007219EA" w:rsidP="007219EA">
      <w:pPr>
        <w:pStyle w:val="ListParagraph"/>
        <w:tabs>
          <w:tab w:val="left" w:pos="630"/>
          <w:tab w:val="left" w:pos="885"/>
        </w:tabs>
        <w:spacing w:before="6" w:line="276" w:lineRule="auto"/>
        <w:ind w:left="450" w:right="161" w:firstLine="0"/>
        <w:jc w:val="center"/>
        <w:rPr>
          <w:rFonts w:ascii="Arial" w:hAnsi="Arial" w:cs="Arial"/>
          <w:sz w:val="24"/>
        </w:rPr>
      </w:pPr>
    </w:p>
    <w:p w:rsidR="00E82CF4" w:rsidRPr="007C45D0" w:rsidRDefault="004C18F4" w:rsidP="007219EA">
      <w:pPr>
        <w:pStyle w:val="ListParagraph"/>
        <w:tabs>
          <w:tab w:val="left" w:pos="630"/>
          <w:tab w:val="left" w:pos="885"/>
        </w:tabs>
        <w:spacing w:before="6" w:line="276" w:lineRule="auto"/>
        <w:ind w:left="450" w:right="161" w:firstLine="0"/>
        <w:jc w:val="center"/>
        <w:rPr>
          <w:sz w:val="11"/>
        </w:rPr>
      </w:pPr>
      <w:r>
        <w:t>**            **                 **</w:t>
      </w:r>
    </w:p>
    <w:sectPr w:rsidR="00E82CF4" w:rsidRPr="007C45D0" w:rsidSect="004C18F4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D1E5F"/>
    <w:multiLevelType w:val="hybridMultilevel"/>
    <w:tmpl w:val="95AE9F98"/>
    <w:lvl w:ilvl="0" w:tplc="2A462A90">
      <w:start w:val="1"/>
      <w:numFmt w:val="decimal"/>
      <w:lvlText w:val="%1."/>
      <w:lvlJc w:val="left"/>
      <w:pPr>
        <w:ind w:left="88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D588CCA">
      <w:numFmt w:val="bullet"/>
      <w:lvlText w:val="•"/>
      <w:lvlJc w:val="left"/>
      <w:pPr>
        <w:ind w:left="1809" w:hanging="240"/>
      </w:pPr>
      <w:rPr>
        <w:rFonts w:hint="default"/>
        <w:lang w:val="en-US" w:eastAsia="en-US" w:bidi="ar-SA"/>
      </w:rPr>
    </w:lvl>
    <w:lvl w:ilvl="2" w:tplc="A14E976A">
      <w:numFmt w:val="bullet"/>
      <w:lvlText w:val="•"/>
      <w:lvlJc w:val="left"/>
      <w:pPr>
        <w:ind w:left="2738" w:hanging="240"/>
      </w:pPr>
      <w:rPr>
        <w:rFonts w:hint="default"/>
        <w:lang w:val="en-US" w:eastAsia="en-US" w:bidi="ar-SA"/>
      </w:rPr>
    </w:lvl>
    <w:lvl w:ilvl="3" w:tplc="5E26679C">
      <w:numFmt w:val="bullet"/>
      <w:lvlText w:val="•"/>
      <w:lvlJc w:val="left"/>
      <w:pPr>
        <w:ind w:left="3667" w:hanging="240"/>
      </w:pPr>
      <w:rPr>
        <w:rFonts w:hint="default"/>
        <w:lang w:val="en-US" w:eastAsia="en-US" w:bidi="ar-SA"/>
      </w:rPr>
    </w:lvl>
    <w:lvl w:ilvl="4" w:tplc="40D0F37A">
      <w:numFmt w:val="bullet"/>
      <w:lvlText w:val="•"/>
      <w:lvlJc w:val="left"/>
      <w:pPr>
        <w:ind w:left="4596" w:hanging="240"/>
      </w:pPr>
      <w:rPr>
        <w:rFonts w:hint="default"/>
        <w:lang w:val="en-US" w:eastAsia="en-US" w:bidi="ar-SA"/>
      </w:rPr>
    </w:lvl>
    <w:lvl w:ilvl="5" w:tplc="19229200">
      <w:numFmt w:val="bullet"/>
      <w:lvlText w:val="•"/>
      <w:lvlJc w:val="left"/>
      <w:pPr>
        <w:ind w:left="5525" w:hanging="240"/>
      </w:pPr>
      <w:rPr>
        <w:rFonts w:hint="default"/>
        <w:lang w:val="en-US" w:eastAsia="en-US" w:bidi="ar-SA"/>
      </w:rPr>
    </w:lvl>
    <w:lvl w:ilvl="6" w:tplc="7214ECBA">
      <w:numFmt w:val="bullet"/>
      <w:lvlText w:val="•"/>
      <w:lvlJc w:val="left"/>
      <w:pPr>
        <w:ind w:left="6454" w:hanging="240"/>
      </w:pPr>
      <w:rPr>
        <w:rFonts w:hint="default"/>
        <w:lang w:val="en-US" w:eastAsia="en-US" w:bidi="ar-SA"/>
      </w:rPr>
    </w:lvl>
    <w:lvl w:ilvl="7" w:tplc="35D45372">
      <w:numFmt w:val="bullet"/>
      <w:lvlText w:val="•"/>
      <w:lvlJc w:val="left"/>
      <w:pPr>
        <w:ind w:left="7383" w:hanging="240"/>
      </w:pPr>
      <w:rPr>
        <w:rFonts w:hint="default"/>
        <w:lang w:val="en-US" w:eastAsia="en-US" w:bidi="ar-SA"/>
      </w:rPr>
    </w:lvl>
    <w:lvl w:ilvl="8" w:tplc="CECE4820">
      <w:numFmt w:val="bullet"/>
      <w:lvlText w:val="•"/>
      <w:lvlJc w:val="left"/>
      <w:pPr>
        <w:ind w:left="8312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14397F56"/>
    <w:multiLevelType w:val="hybridMultilevel"/>
    <w:tmpl w:val="D9F2A050"/>
    <w:lvl w:ilvl="0" w:tplc="B1323DEA">
      <w:start w:val="1"/>
      <w:numFmt w:val="decimal"/>
      <w:lvlText w:val="%1."/>
      <w:lvlJc w:val="left"/>
      <w:pPr>
        <w:ind w:left="40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6CD0A4">
      <w:numFmt w:val="bullet"/>
      <w:lvlText w:val="•"/>
      <w:lvlJc w:val="left"/>
      <w:pPr>
        <w:ind w:left="1329" w:hanging="240"/>
      </w:pPr>
      <w:rPr>
        <w:rFonts w:hint="default"/>
        <w:lang w:val="en-US" w:eastAsia="en-US" w:bidi="ar-SA"/>
      </w:rPr>
    </w:lvl>
    <w:lvl w:ilvl="2" w:tplc="C128CE04">
      <w:numFmt w:val="bullet"/>
      <w:lvlText w:val="•"/>
      <w:lvlJc w:val="left"/>
      <w:pPr>
        <w:ind w:left="2258" w:hanging="240"/>
      </w:pPr>
      <w:rPr>
        <w:rFonts w:hint="default"/>
        <w:lang w:val="en-US" w:eastAsia="en-US" w:bidi="ar-SA"/>
      </w:rPr>
    </w:lvl>
    <w:lvl w:ilvl="3" w:tplc="F2C8ACBE">
      <w:numFmt w:val="bullet"/>
      <w:lvlText w:val="•"/>
      <w:lvlJc w:val="left"/>
      <w:pPr>
        <w:ind w:left="3187" w:hanging="240"/>
      </w:pPr>
      <w:rPr>
        <w:rFonts w:hint="default"/>
        <w:lang w:val="en-US" w:eastAsia="en-US" w:bidi="ar-SA"/>
      </w:rPr>
    </w:lvl>
    <w:lvl w:ilvl="4" w:tplc="A392BF4C">
      <w:numFmt w:val="bullet"/>
      <w:lvlText w:val="•"/>
      <w:lvlJc w:val="left"/>
      <w:pPr>
        <w:ind w:left="4116" w:hanging="240"/>
      </w:pPr>
      <w:rPr>
        <w:rFonts w:hint="default"/>
        <w:lang w:val="en-US" w:eastAsia="en-US" w:bidi="ar-SA"/>
      </w:rPr>
    </w:lvl>
    <w:lvl w:ilvl="5" w:tplc="4190AA5E">
      <w:numFmt w:val="bullet"/>
      <w:lvlText w:val="•"/>
      <w:lvlJc w:val="left"/>
      <w:pPr>
        <w:ind w:left="5045" w:hanging="240"/>
      </w:pPr>
      <w:rPr>
        <w:rFonts w:hint="default"/>
        <w:lang w:val="en-US" w:eastAsia="en-US" w:bidi="ar-SA"/>
      </w:rPr>
    </w:lvl>
    <w:lvl w:ilvl="6" w:tplc="673CD512">
      <w:numFmt w:val="bullet"/>
      <w:lvlText w:val="•"/>
      <w:lvlJc w:val="left"/>
      <w:pPr>
        <w:ind w:left="5974" w:hanging="240"/>
      </w:pPr>
      <w:rPr>
        <w:rFonts w:hint="default"/>
        <w:lang w:val="en-US" w:eastAsia="en-US" w:bidi="ar-SA"/>
      </w:rPr>
    </w:lvl>
    <w:lvl w:ilvl="7" w:tplc="ADF29A5A">
      <w:numFmt w:val="bullet"/>
      <w:lvlText w:val="•"/>
      <w:lvlJc w:val="left"/>
      <w:pPr>
        <w:ind w:left="6903" w:hanging="240"/>
      </w:pPr>
      <w:rPr>
        <w:rFonts w:hint="default"/>
        <w:lang w:val="en-US" w:eastAsia="en-US" w:bidi="ar-SA"/>
      </w:rPr>
    </w:lvl>
    <w:lvl w:ilvl="8" w:tplc="DAD016CE">
      <w:numFmt w:val="bullet"/>
      <w:lvlText w:val="•"/>
      <w:lvlJc w:val="left"/>
      <w:pPr>
        <w:ind w:left="7832" w:hanging="240"/>
      </w:pPr>
      <w:rPr>
        <w:rFonts w:hint="default"/>
        <w:lang w:val="en-US" w:eastAsia="en-US" w:bidi="ar-SA"/>
      </w:rPr>
    </w:lvl>
  </w:abstractNum>
  <w:abstractNum w:abstractNumId="2" w15:restartNumberingAfterBreak="0">
    <w:nsid w:val="21AD2EC8"/>
    <w:multiLevelType w:val="hybridMultilevel"/>
    <w:tmpl w:val="CBD647CE"/>
    <w:lvl w:ilvl="0" w:tplc="1A7ED816">
      <w:start w:val="1"/>
      <w:numFmt w:val="decimal"/>
      <w:lvlText w:val="%1."/>
      <w:lvlJc w:val="left"/>
      <w:pPr>
        <w:ind w:left="46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83A5F0A">
      <w:numFmt w:val="bullet"/>
      <w:lvlText w:val="•"/>
      <w:lvlJc w:val="left"/>
      <w:pPr>
        <w:ind w:left="1389" w:hanging="240"/>
      </w:pPr>
      <w:rPr>
        <w:rFonts w:hint="default"/>
        <w:lang w:val="en-US" w:eastAsia="en-US" w:bidi="ar-SA"/>
      </w:rPr>
    </w:lvl>
    <w:lvl w:ilvl="2" w:tplc="5672CA48">
      <w:numFmt w:val="bullet"/>
      <w:lvlText w:val="•"/>
      <w:lvlJc w:val="left"/>
      <w:pPr>
        <w:ind w:left="2318" w:hanging="240"/>
      </w:pPr>
      <w:rPr>
        <w:rFonts w:hint="default"/>
        <w:lang w:val="en-US" w:eastAsia="en-US" w:bidi="ar-SA"/>
      </w:rPr>
    </w:lvl>
    <w:lvl w:ilvl="3" w:tplc="DAC072FA">
      <w:numFmt w:val="bullet"/>
      <w:lvlText w:val="•"/>
      <w:lvlJc w:val="left"/>
      <w:pPr>
        <w:ind w:left="3247" w:hanging="240"/>
      </w:pPr>
      <w:rPr>
        <w:rFonts w:hint="default"/>
        <w:lang w:val="en-US" w:eastAsia="en-US" w:bidi="ar-SA"/>
      </w:rPr>
    </w:lvl>
    <w:lvl w:ilvl="4" w:tplc="6FAEFCF6">
      <w:numFmt w:val="bullet"/>
      <w:lvlText w:val="•"/>
      <w:lvlJc w:val="left"/>
      <w:pPr>
        <w:ind w:left="4176" w:hanging="240"/>
      </w:pPr>
      <w:rPr>
        <w:rFonts w:hint="default"/>
        <w:lang w:val="en-US" w:eastAsia="en-US" w:bidi="ar-SA"/>
      </w:rPr>
    </w:lvl>
    <w:lvl w:ilvl="5" w:tplc="F822E942">
      <w:numFmt w:val="bullet"/>
      <w:lvlText w:val="•"/>
      <w:lvlJc w:val="left"/>
      <w:pPr>
        <w:ind w:left="5105" w:hanging="240"/>
      </w:pPr>
      <w:rPr>
        <w:rFonts w:hint="default"/>
        <w:lang w:val="en-US" w:eastAsia="en-US" w:bidi="ar-SA"/>
      </w:rPr>
    </w:lvl>
    <w:lvl w:ilvl="6" w:tplc="4CFA9BE2">
      <w:numFmt w:val="bullet"/>
      <w:lvlText w:val="•"/>
      <w:lvlJc w:val="left"/>
      <w:pPr>
        <w:ind w:left="6034" w:hanging="240"/>
      </w:pPr>
      <w:rPr>
        <w:rFonts w:hint="default"/>
        <w:lang w:val="en-US" w:eastAsia="en-US" w:bidi="ar-SA"/>
      </w:rPr>
    </w:lvl>
    <w:lvl w:ilvl="7" w:tplc="AF7255B0">
      <w:numFmt w:val="bullet"/>
      <w:lvlText w:val="•"/>
      <w:lvlJc w:val="left"/>
      <w:pPr>
        <w:ind w:left="6963" w:hanging="240"/>
      </w:pPr>
      <w:rPr>
        <w:rFonts w:hint="default"/>
        <w:lang w:val="en-US" w:eastAsia="en-US" w:bidi="ar-SA"/>
      </w:rPr>
    </w:lvl>
    <w:lvl w:ilvl="8" w:tplc="A2AADA52">
      <w:numFmt w:val="bullet"/>
      <w:lvlText w:val="•"/>
      <w:lvlJc w:val="left"/>
      <w:pPr>
        <w:ind w:left="7892" w:hanging="240"/>
      </w:pPr>
      <w:rPr>
        <w:rFonts w:hint="default"/>
        <w:lang w:val="en-US" w:eastAsia="en-US" w:bidi="ar-SA"/>
      </w:rPr>
    </w:lvl>
  </w:abstractNum>
  <w:abstractNum w:abstractNumId="3" w15:restartNumberingAfterBreak="0">
    <w:nsid w:val="26774D93"/>
    <w:multiLevelType w:val="hybridMultilevel"/>
    <w:tmpl w:val="A748E9A4"/>
    <w:lvl w:ilvl="0" w:tplc="C46E4E7C">
      <w:start w:val="1"/>
      <w:numFmt w:val="decimal"/>
      <w:lvlText w:val="%1."/>
      <w:lvlJc w:val="left"/>
      <w:pPr>
        <w:ind w:left="88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6A03764">
      <w:numFmt w:val="bullet"/>
      <w:lvlText w:val="•"/>
      <w:lvlJc w:val="left"/>
      <w:pPr>
        <w:ind w:left="1809" w:hanging="240"/>
      </w:pPr>
      <w:rPr>
        <w:rFonts w:hint="default"/>
        <w:lang w:val="en-US" w:eastAsia="en-US" w:bidi="ar-SA"/>
      </w:rPr>
    </w:lvl>
    <w:lvl w:ilvl="2" w:tplc="62E8B256">
      <w:numFmt w:val="bullet"/>
      <w:lvlText w:val="•"/>
      <w:lvlJc w:val="left"/>
      <w:pPr>
        <w:ind w:left="2738" w:hanging="240"/>
      </w:pPr>
      <w:rPr>
        <w:rFonts w:hint="default"/>
        <w:lang w:val="en-US" w:eastAsia="en-US" w:bidi="ar-SA"/>
      </w:rPr>
    </w:lvl>
    <w:lvl w:ilvl="3" w:tplc="2CE8319E">
      <w:numFmt w:val="bullet"/>
      <w:lvlText w:val="•"/>
      <w:lvlJc w:val="left"/>
      <w:pPr>
        <w:ind w:left="3667" w:hanging="240"/>
      </w:pPr>
      <w:rPr>
        <w:rFonts w:hint="default"/>
        <w:lang w:val="en-US" w:eastAsia="en-US" w:bidi="ar-SA"/>
      </w:rPr>
    </w:lvl>
    <w:lvl w:ilvl="4" w:tplc="C42EBC06">
      <w:numFmt w:val="bullet"/>
      <w:lvlText w:val="•"/>
      <w:lvlJc w:val="left"/>
      <w:pPr>
        <w:ind w:left="4596" w:hanging="240"/>
      </w:pPr>
      <w:rPr>
        <w:rFonts w:hint="default"/>
        <w:lang w:val="en-US" w:eastAsia="en-US" w:bidi="ar-SA"/>
      </w:rPr>
    </w:lvl>
    <w:lvl w:ilvl="5" w:tplc="A1BAE982">
      <w:numFmt w:val="bullet"/>
      <w:lvlText w:val="•"/>
      <w:lvlJc w:val="left"/>
      <w:pPr>
        <w:ind w:left="5525" w:hanging="240"/>
      </w:pPr>
      <w:rPr>
        <w:rFonts w:hint="default"/>
        <w:lang w:val="en-US" w:eastAsia="en-US" w:bidi="ar-SA"/>
      </w:rPr>
    </w:lvl>
    <w:lvl w:ilvl="6" w:tplc="CC86EE40">
      <w:numFmt w:val="bullet"/>
      <w:lvlText w:val="•"/>
      <w:lvlJc w:val="left"/>
      <w:pPr>
        <w:ind w:left="6454" w:hanging="240"/>
      </w:pPr>
      <w:rPr>
        <w:rFonts w:hint="default"/>
        <w:lang w:val="en-US" w:eastAsia="en-US" w:bidi="ar-SA"/>
      </w:rPr>
    </w:lvl>
    <w:lvl w:ilvl="7" w:tplc="D1D219E8">
      <w:numFmt w:val="bullet"/>
      <w:lvlText w:val="•"/>
      <w:lvlJc w:val="left"/>
      <w:pPr>
        <w:ind w:left="7383" w:hanging="240"/>
      </w:pPr>
      <w:rPr>
        <w:rFonts w:hint="default"/>
        <w:lang w:val="en-US" w:eastAsia="en-US" w:bidi="ar-SA"/>
      </w:rPr>
    </w:lvl>
    <w:lvl w:ilvl="8" w:tplc="1A42E076">
      <w:numFmt w:val="bullet"/>
      <w:lvlText w:val="•"/>
      <w:lvlJc w:val="left"/>
      <w:pPr>
        <w:ind w:left="8312" w:hanging="240"/>
      </w:pPr>
      <w:rPr>
        <w:rFonts w:hint="default"/>
        <w:lang w:val="en-US" w:eastAsia="en-US" w:bidi="ar-SA"/>
      </w:rPr>
    </w:lvl>
  </w:abstractNum>
  <w:abstractNum w:abstractNumId="4" w15:restartNumberingAfterBreak="0">
    <w:nsid w:val="52960E77"/>
    <w:multiLevelType w:val="hybridMultilevel"/>
    <w:tmpl w:val="30A6DE44"/>
    <w:lvl w:ilvl="0" w:tplc="510005B6">
      <w:start w:val="1"/>
      <w:numFmt w:val="upperRoman"/>
      <w:lvlText w:val="%1."/>
      <w:lvlJc w:val="left"/>
      <w:pPr>
        <w:ind w:left="664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7E86674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34458CE">
      <w:numFmt w:val="bullet"/>
      <w:lvlText w:val="•"/>
      <w:lvlJc w:val="left"/>
      <w:pPr>
        <w:ind w:left="715" w:hanging="360"/>
      </w:pPr>
      <w:rPr>
        <w:rFonts w:hint="default"/>
        <w:lang w:val="en-US" w:eastAsia="en-US" w:bidi="ar-SA"/>
      </w:rPr>
    </w:lvl>
    <w:lvl w:ilvl="3" w:tplc="3AB225C6">
      <w:numFmt w:val="bullet"/>
      <w:lvlText w:val="•"/>
      <w:lvlJc w:val="left"/>
      <w:pPr>
        <w:ind w:left="1075" w:hanging="360"/>
      </w:pPr>
      <w:rPr>
        <w:rFonts w:hint="default"/>
        <w:lang w:val="en-US" w:eastAsia="en-US" w:bidi="ar-SA"/>
      </w:rPr>
    </w:lvl>
    <w:lvl w:ilvl="4" w:tplc="6E54E588">
      <w:numFmt w:val="bullet"/>
      <w:lvlText w:val="•"/>
      <w:lvlJc w:val="left"/>
      <w:pPr>
        <w:ind w:left="2333" w:hanging="360"/>
      </w:pPr>
      <w:rPr>
        <w:rFonts w:hint="default"/>
        <w:lang w:val="en-US" w:eastAsia="en-US" w:bidi="ar-SA"/>
      </w:rPr>
    </w:lvl>
    <w:lvl w:ilvl="5" w:tplc="115EBC6E">
      <w:numFmt w:val="bullet"/>
      <w:lvlText w:val="•"/>
      <w:lvlJc w:val="left"/>
      <w:pPr>
        <w:ind w:left="3592" w:hanging="360"/>
      </w:pPr>
      <w:rPr>
        <w:rFonts w:hint="default"/>
        <w:lang w:val="en-US" w:eastAsia="en-US" w:bidi="ar-SA"/>
      </w:rPr>
    </w:lvl>
    <w:lvl w:ilvl="6" w:tplc="48707BA2">
      <w:numFmt w:val="bullet"/>
      <w:lvlText w:val="•"/>
      <w:lvlJc w:val="left"/>
      <w:pPr>
        <w:ind w:left="4850" w:hanging="360"/>
      </w:pPr>
      <w:rPr>
        <w:rFonts w:hint="default"/>
        <w:lang w:val="en-US" w:eastAsia="en-US" w:bidi="ar-SA"/>
      </w:rPr>
    </w:lvl>
    <w:lvl w:ilvl="7" w:tplc="6D745DC0">
      <w:numFmt w:val="bullet"/>
      <w:lvlText w:val="•"/>
      <w:lvlJc w:val="left"/>
      <w:pPr>
        <w:ind w:left="6109" w:hanging="360"/>
      </w:pPr>
      <w:rPr>
        <w:rFonts w:hint="default"/>
        <w:lang w:val="en-US" w:eastAsia="en-US" w:bidi="ar-SA"/>
      </w:rPr>
    </w:lvl>
    <w:lvl w:ilvl="8" w:tplc="241E13C2">
      <w:numFmt w:val="bullet"/>
      <w:lvlText w:val="•"/>
      <w:lvlJc w:val="left"/>
      <w:pPr>
        <w:ind w:left="736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D8A5D7A"/>
    <w:multiLevelType w:val="hybridMultilevel"/>
    <w:tmpl w:val="BE66C7E8"/>
    <w:lvl w:ilvl="0" w:tplc="C8923C64">
      <w:start w:val="1"/>
      <w:numFmt w:val="upperRoman"/>
      <w:lvlText w:val="%1."/>
      <w:lvlJc w:val="left"/>
      <w:pPr>
        <w:ind w:left="378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216A6F8">
      <w:start w:val="1"/>
      <w:numFmt w:val="decimal"/>
      <w:lvlText w:val="%2."/>
      <w:lvlJc w:val="left"/>
      <w:pPr>
        <w:ind w:left="40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04EDE36">
      <w:numFmt w:val="bullet"/>
      <w:lvlText w:val="•"/>
      <w:lvlJc w:val="left"/>
      <w:pPr>
        <w:ind w:left="520" w:hanging="240"/>
      </w:pPr>
      <w:rPr>
        <w:rFonts w:hint="default"/>
        <w:lang w:val="en-US" w:eastAsia="en-US" w:bidi="ar-SA"/>
      </w:rPr>
    </w:lvl>
    <w:lvl w:ilvl="3" w:tplc="4D645F7A">
      <w:numFmt w:val="bullet"/>
      <w:lvlText w:val="•"/>
      <w:lvlJc w:val="left"/>
      <w:pPr>
        <w:ind w:left="1666" w:hanging="240"/>
      </w:pPr>
      <w:rPr>
        <w:rFonts w:hint="default"/>
        <w:lang w:val="en-US" w:eastAsia="en-US" w:bidi="ar-SA"/>
      </w:rPr>
    </w:lvl>
    <w:lvl w:ilvl="4" w:tplc="388232F8">
      <w:numFmt w:val="bullet"/>
      <w:lvlText w:val="•"/>
      <w:lvlJc w:val="left"/>
      <w:pPr>
        <w:ind w:left="2812" w:hanging="240"/>
      </w:pPr>
      <w:rPr>
        <w:rFonts w:hint="default"/>
        <w:lang w:val="en-US" w:eastAsia="en-US" w:bidi="ar-SA"/>
      </w:rPr>
    </w:lvl>
    <w:lvl w:ilvl="5" w:tplc="DB5C1364">
      <w:numFmt w:val="bullet"/>
      <w:lvlText w:val="•"/>
      <w:lvlJc w:val="left"/>
      <w:pPr>
        <w:ind w:left="3958" w:hanging="240"/>
      </w:pPr>
      <w:rPr>
        <w:rFonts w:hint="default"/>
        <w:lang w:val="en-US" w:eastAsia="en-US" w:bidi="ar-SA"/>
      </w:rPr>
    </w:lvl>
    <w:lvl w:ilvl="6" w:tplc="36DADB44">
      <w:numFmt w:val="bullet"/>
      <w:lvlText w:val="•"/>
      <w:lvlJc w:val="left"/>
      <w:pPr>
        <w:ind w:left="5105" w:hanging="240"/>
      </w:pPr>
      <w:rPr>
        <w:rFonts w:hint="default"/>
        <w:lang w:val="en-US" w:eastAsia="en-US" w:bidi="ar-SA"/>
      </w:rPr>
    </w:lvl>
    <w:lvl w:ilvl="7" w:tplc="5186DEBA">
      <w:numFmt w:val="bullet"/>
      <w:lvlText w:val="•"/>
      <w:lvlJc w:val="left"/>
      <w:pPr>
        <w:ind w:left="6251" w:hanging="240"/>
      </w:pPr>
      <w:rPr>
        <w:rFonts w:hint="default"/>
        <w:lang w:val="en-US" w:eastAsia="en-US" w:bidi="ar-SA"/>
      </w:rPr>
    </w:lvl>
    <w:lvl w:ilvl="8" w:tplc="0C602B80">
      <w:numFmt w:val="bullet"/>
      <w:lvlText w:val="•"/>
      <w:lvlJc w:val="left"/>
      <w:pPr>
        <w:ind w:left="7397" w:hanging="24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E82CF4"/>
    <w:rsid w:val="000054FA"/>
    <w:rsid w:val="000C0785"/>
    <w:rsid w:val="004C18F4"/>
    <w:rsid w:val="004C3B2B"/>
    <w:rsid w:val="007219EA"/>
    <w:rsid w:val="007C45D0"/>
    <w:rsid w:val="007F2510"/>
    <w:rsid w:val="009D33CE"/>
    <w:rsid w:val="009F5860"/>
    <w:rsid w:val="00C0784D"/>
    <w:rsid w:val="00D90CBE"/>
    <w:rsid w:val="00E82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1CCEB6-FF5E-43D5-8D3D-270E37FA7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82C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3">
    <w:name w:val="heading 3"/>
    <w:basedOn w:val="Normal"/>
    <w:link w:val="Heading3Char"/>
    <w:uiPriority w:val="1"/>
    <w:qFormat/>
    <w:rsid w:val="00E82CF4"/>
    <w:pPr>
      <w:ind w:left="165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E82CF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82CF4"/>
    <w:pPr>
      <w:ind w:left="405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82C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E82CF4"/>
    <w:pPr>
      <w:spacing w:before="137"/>
      <w:ind w:left="405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        </vt:lpstr>
      <vt:lpstr>        Syllabusof Theory:</vt:lpstr>
      <vt:lpstr>        UNIT-2: CHROMOSOMES		8Hrs.</vt:lpstr>
      <vt:lpstr>        UNIT-3: MENDELIANANDNON – MENDELIAN GENETICS		 10Hrs.</vt:lpstr>
      <vt:lpstr>        </vt:lpstr>
      <vt:lpstr>        </vt:lpstr>
      <vt:lpstr>        </vt:lpstr>
      <vt:lpstr>        B-Ma1-5101 (3)                                ::2::</vt:lpstr>
      <vt:lpstr>        </vt:lpstr>
      <vt:lpstr>        UNIT – 4: STRUCTURE AND FUNCTION OF DNA		 10HRS.</vt:lpstr>
      <vt:lpstr>        UNIT – 5: GENE CONCEPT AND SEX DETERMINATION		 9HRS.</vt:lpstr>
      <vt:lpstr>        Text Books:</vt:lpstr>
      <vt:lpstr>        ReferenceBooks:</vt:lpstr>
      <vt:lpstr>        IVSemester</vt:lpstr>
    </vt:vector>
  </TitlesOfParts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2025-07-31T07:00:00Z</dcterms:created>
  <dcterms:modified xsi:type="dcterms:W3CDTF">2025-08-04T09:26:00Z</dcterms:modified>
</cp:coreProperties>
</file>